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7331A" w14:textId="6D0B51AA"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AVISO DE DISPENSA ELETRÔNICA DE LICITAÇÃO Nº 0</w:t>
      </w:r>
      <w:r w:rsidR="003B04BD">
        <w:rPr>
          <w:rFonts w:ascii="Arial" w:hAnsi="Arial" w:cs="Arial"/>
          <w:b/>
          <w:bCs/>
          <w:color w:val="000000"/>
          <w:sz w:val="22"/>
          <w:szCs w:val="22"/>
          <w:u w:val="single"/>
        </w:rPr>
        <w:t>2</w:t>
      </w:r>
      <w:r w:rsidR="002E36DE">
        <w:rPr>
          <w:rFonts w:ascii="Arial" w:hAnsi="Arial" w:cs="Arial"/>
          <w:b/>
          <w:bCs/>
          <w:color w:val="000000"/>
          <w:sz w:val="22"/>
          <w:szCs w:val="22"/>
          <w:u w:val="single"/>
        </w:rPr>
        <w:t>9</w:t>
      </w:r>
      <w:r w:rsidRPr="005C4E33">
        <w:rPr>
          <w:rFonts w:ascii="Arial" w:hAnsi="Arial" w:cs="Arial"/>
          <w:b/>
          <w:bCs/>
          <w:color w:val="000000"/>
          <w:sz w:val="22"/>
          <w:szCs w:val="22"/>
          <w:u w:val="single"/>
        </w:rPr>
        <w:t>/2024</w:t>
      </w:r>
    </w:p>
    <w:p w14:paraId="37F055CC" w14:textId="3BBA630B"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 xml:space="preserve">PROCESSO ADMINISTRATIVO Nº </w:t>
      </w:r>
      <w:r w:rsidR="003B04BD">
        <w:rPr>
          <w:rFonts w:ascii="Arial" w:hAnsi="Arial" w:cs="Arial"/>
          <w:b/>
          <w:bCs/>
          <w:color w:val="000000"/>
          <w:sz w:val="22"/>
          <w:szCs w:val="22"/>
          <w:u w:val="single"/>
        </w:rPr>
        <w:t>30807</w:t>
      </w:r>
      <w:r w:rsidRPr="005C4E33">
        <w:rPr>
          <w:rFonts w:ascii="Arial" w:hAnsi="Arial" w:cs="Arial"/>
          <w:b/>
          <w:bCs/>
          <w:color w:val="000000"/>
          <w:sz w:val="22"/>
          <w:szCs w:val="22"/>
          <w:u w:val="single"/>
        </w:rPr>
        <w:t>/2024</w:t>
      </w:r>
    </w:p>
    <w:p w14:paraId="1A18356C" w14:textId="235F12AA" w:rsidR="00C03EB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 xml:space="preserve">PROCESSO LICITATÓRIO Nº </w:t>
      </w:r>
      <w:r w:rsidR="003B04BD">
        <w:rPr>
          <w:rFonts w:ascii="Arial" w:hAnsi="Arial" w:cs="Arial"/>
          <w:b/>
          <w:bCs/>
          <w:color w:val="000000"/>
          <w:sz w:val="22"/>
          <w:szCs w:val="22"/>
          <w:u w:val="single"/>
        </w:rPr>
        <w:t>517</w:t>
      </w:r>
      <w:r w:rsidRPr="005C4E33">
        <w:rPr>
          <w:rFonts w:ascii="Arial" w:hAnsi="Arial" w:cs="Arial"/>
          <w:b/>
          <w:bCs/>
          <w:color w:val="000000"/>
          <w:sz w:val="22"/>
          <w:szCs w:val="22"/>
          <w:u w:val="single"/>
        </w:rPr>
        <w:t>/2024</w:t>
      </w:r>
    </w:p>
    <w:p w14:paraId="2DC6408F" w14:textId="77777777" w:rsidR="005C4E33" w:rsidRPr="005C4E33" w:rsidRDefault="005C4E33" w:rsidP="005C4E33">
      <w:pPr>
        <w:pStyle w:val="SemEspaamento"/>
        <w:jc w:val="center"/>
        <w:rPr>
          <w:rFonts w:ascii="Arial" w:hAnsi="Arial" w:cs="Arial"/>
          <w:b/>
          <w:bCs/>
          <w:sz w:val="22"/>
          <w:szCs w:val="22"/>
          <w:u w:val="single"/>
        </w:rPr>
      </w:pPr>
    </w:p>
    <w:p w14:paraId="29A77D00" w14:textId="6EDFB8FE" w:rsidR="00135922" w:rsidRPr="005C4E33" w:rsidRDefault="00135922"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w:t>
      </w:r>
      <w:r w:rsidRPr="005C4E33">
        <w:rPr>
          <w:rFonts w:ascii="Arial" w:eastAsia="Times New Roman" w:hAnsi="Arial" w:cs="Arial"/>
          <w:b/>
          <w:kern w:val="0"/>
          <w:lang w:val="pt" w:eastAsia="pt-BR"/>
        </w:rPr>
        <w:t xml:space="preserve">MUNICÍPIO DE </w:t>
      </w:r>
      <w:r w:rsidR="00B71441" w:rsidRPr="005C4E33">
        <w:rPr>
          <w:rFonts w:ascii="Arial" w:eastAsia="Times New Roman" w:hAnsi="Arial" w:cs="Arial"/>
          <w:b/>
          <w:kern w:val="0"/>
          <w:lang w:val="pt" w:eastAsia="pt-BR"/>
        </w:rPr>
        <w:t>SAO GABRIEL DO OESTE</w:t>
      </w:r>
      <w:r w:rsidRPr="005C4E33">
        <w:rPr>
          <w:rFonts w:ascii="Arial" w:eastAsia="Times New Roman" w:hAnsi="Arial" w:cs="Arial"/>
          <w:b/>
          <w:kern w:val="0"/>
          <w:lang w:val="pt" w:eastAsia="pt-BR"/>
        </w:rPr>
        <w:t>/MS</w:t>
      </w:r>
      <w:r w:rsidRPr="005C4E33">
        <w:rPr>
          <w:rFonts w:ascii="Arial" w:eastAsia="Times New Roman" w:hAnsi="Arial" w:cs="Arial"/>
          <w:kern w:val="0"/>
          <w:lang w:val="pt" w:eastAsia="pt-BR"/>
        </w:rPr>
        <w:t xml:space="preserve">, inscrito no CNPJ Nº </w:t>
      </w:r>
      <w:r w:rsidR="00B71441" w:rsidRPr="005C4E33">
        <w:rPr>
          <w:rFonts w:ascii="Arial" w:eastAsia="Times New Roman" w:hAnsi="Arial" w:cs="Arial"/>
          <w:kern w:val="0"/>
          <w:lang w:val="pt" w:eastAsia="pt-BR"/>
        </w:rPr>
        <w:t>15.389.588/0001-94</w:t>
      </w:r>
      <w:r w:rsidRPr="005C4E33">
        <w:rPr>
          <w:rFonts w:ascii="Arial" w:eastAsia="Times New Roman" w:hAnsi="Arial" w:cs="Arial"/>
          <w:kern w:val="0"/>
          <w:lang w:val="pt" w:eastAsia="pt-BR"/>
        </w:rPr>
        <w:t xml:space="preserve">, com sede na Rua </w:t>
      </w:r>
      <w:proofErr w:type="spellStart"/>
      <w:r w:rsidR="00B71441" w:rsidRPr="005C4E33">
        <w:rPr>
          <w:rFonts w:ascii="Arial" w:eastAsia="Times New Roman" w:hAnsi="Arial" w:cs="Arial"/>
          <w:kern w:val="0"/>
          <w:lang w:val="pt" w:eastAsia="pt-BR"/>
        </w:rPr>
        <w:t>Martimiano</w:t>
      </w:r>
      <w:proofErr w:type="spellEnd"/>
      <w:r w:rsidR="00B71441" w:rsidRPr="005C4E33">
        <w:rPr>
          <w:rFonts w:ascii="Arial" w:eastAsia="Times New Roman" w:hAnsi="Arial" w:cs="Arial"/>
          <w:kern w:val="0"/>
          <w:lang w:val="pt" w:eastAsia="pt-BR"/>
        </w:rPr>
        <w:t xml:space="preserve"> Alves Dias Nº 1.211 </w:t>
      </w:r>
      <w:r w:rsidRPr="005C4E33">
        <w:rPr>
          <w:rFonts w:ascii="Arial" w:eastAsia="Times New Roman" w:hAnsi="Arial" w:cs="Arial"/>
          <w:kern w:val="0"/>
          <w:lang w:val="pt" w:eastAsia="pt-BR"/>
        </w:rPr>
        <w:t>, Bairro</w:t>
      </w:r>
      <w:r w:rsidR="00B71441" w:rsidRPr="005C4E33">
        <w:rPr>
          <w:rFonts w:ascii="Arial" w:eastAsia="Times New Roman" w:hAnsi="Arial" w:cs="Arial"/>
          <w:kern w:val="0"/>
          <w:lang w:val="pt" w:eastAsia="pt-BR"/>
        </w:rPr>
        <w:t xml:space="preserve"> Centro, CEP 7.490-000</w:t>
      </w:r>
      <w:r w:rsidRPr="005C4E33">
        <w:rPr>
          <w:rFonts w:ascii="Arial" w:eastAsia="Times New Roman" w:hAnsi="Arial" w:cs="Arial"/>
          <w:kern w:val="0"/>
          <w:lang w:val="pt" w:eastAsia="pt-BR"/>
        </w:rPr>
        <w:t xml:space="preserve">, </w:t>
      </w:r>
      <w:r w:rsidR="00B71441" w:rsidRPr="005C4E33">
        <w:rPr>
          <w:rFonts w:ascii="Arial" w:eastAsia="Times New Roman" w:hAnsi="Arial" w:cs="Arial"/>
          <w:kern w:val="0"/>
          <w:lang w:val="pt" w:eastAsia="pt-BR"/>
        </w:rPr>
        <w:t>São Gabriel do Oeste</w:t>
      </w:r>
      <w:r w:rsidRPr="005C4E33">
        <w:rPr>
          <w:rFonts w:ascii="Arial" w:eastAsia="Times New Roman" w:hAnsi="Arial" w:cs="Arial"/>
          <w:kern w:val="0"/>
          <w:lang w:val="pt" w:eastAsia="pt-BR"/>
        </w:rPr>
        <w:t xml:space="preserve">/MS, por intermédio do Setor de Licitações, torna público que realizará </w:t>
      </w:r>
      <w:r w:rsidRPr="005C4E33">
        <w:rPr>
          <w:rFonts w:ascii="Arial" w:eastAsia="Times New Roman" w:hAnsi="Arial" w:cs="Arial"/>
          <w:b/>
          <w:bCs/>
          <w:kern w:val="0"/>
          <w:lang w:val="pt" w:eastAsia="pt-BR"/>
        </w:rPr>
        <w:t>DISPENSA DE LICITAÇÃO</w:t>
      </w:r>
      <w:r w:rsidRPr="005C4E33">
        <w:rPr>
          <w:rFonts w:ascii="Arial" w:eastAsia="Times New Roman" w:hAnsi="Arial" w:cs="Arial"/>
          <w:kern w:val="0"/>
          <w:lang w:val="pt" w:eastAsia="pt-BR"/>
        </w:rPr>
        <w:t xml:space="preserve">, com critério de julgamento </w:t>
      </w:r>
      <w:r w:rsidRPr="005C4E33">
        <w:rPr>
          <w:rFonts w:ascii="Arial" w:eastAsia="Times New Roman" w:hAnsi="Arial" w:cs="Arial"/>
          <w:b/>
          <w:kern w:val="0"/>
          <w:lang w:val="pt" w:eastAsia="pt-BR"/>
        </w:rPr>
        <w:t xml:space="preserve">MENOR PREÇO </w:t>
      </w:r>
      <w:r w:rsidR="002E36DE">
        <w:rPr>
          <w:rFonts w:ascii="Arial" w:eastAsia="Times New Roman" w:hAnsi="Arial" w:cs="Arial"/>
          <w:b/>
          <w:kern w:val="0"/>
          <w:lang w:val="pt" w:eastAsia="pt-BR"/>
        </w:rPr>
        <w:t>POR ITEM</w:t>
      </w:r>
      <w:r w:rsidRPr="005C4E33">
        <w:rPr>
          <w:rFonts w:ascii="Arial" w:eastAsia="Times New Roman" w:hAnsi="Arial" w:cs="Arial"/>
          <w:kern w:val="0"/>
          <w:lang w:val="pt" w:eastAsia="pt-BR"/>
        </w:rPr>
        <w:t>, nos termos</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art. 75, inciso </w:t>
      </w:r>
      <w:r w:rsidR="00F31999" w:rsidRPr="005C4E33">
        <w:rPr>
          <w:rFonts w:ascii="Arial" w:eastAsia="Times New Roman" w:hAnsi="Arial" w:cs="Arial"/>
          <w:kern w:val="0"/>
          <w:lang w:val="pt" w:eastAsia="pt-BR"/>
        </w:rPr>
        <w:t xml:space="preserve"> </w:t>
      </w:r>
      <w:r w:rsidRPr="005C4E33">
        <w:rPr>
          <w:rFonts w:ascii="Arial" w:eastAsia="Times New Roman" w:hAnsi="Arial" w:cs="Arial"/>
          <w:kern w:val="0"/>
          <w:lang w:val="pt" w:eastAsia="pt-BR"/>
        </w:rPr>
        <w:t>II</w:t>
      </w:r>
      <w:r w:rsidR="00B5377E" w:rsidRPr="005C4E33">
        <w:rPr>
          <w:rFonts w:ascii="Arial" w:eastAsia="Times New Roman" w:hAnsi="Arial" w:cs="Arial"/>
          <w:kern w:val="0"/>
          <w:lang w:val="pt" w:eastAsia="pt-BR"/>
        </w:rPr>
        <w:t xml:space="preserve"> </w:t>
      </w:r>
      <w:r w:rsidR="00735A14" w:rsidRPr="005C4E33">
        <w:rPr>
          <w:rFonts w:ascii="Arial" w:eastAsia="Times New Roman" w:hAnsi="Arial" w:cs="Arial"/>
          <w:kern w:val="0"/>
          <w:lang w:val="pt" w:eastAsia="pt-BR"/>
        </w:rPr>
        <w:t xml:space="preserve">da </w:t>
      </w:r>
      <w:r w:rsidRPr="005C4E33">
        <w:rPr>
          <w:rFonts w:ascii="Arial" w:eastAsia="Times New Roman" w:hAnsi="Arial" w:cs="Arial"/>
          <w:kern w:val="0"/>
          <w:lang w:val="pt" w:eastAsia="pt-BR"/>
        </w:rPr>
        <w:t>Lei nº 14.133/2021 e</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w:t>
      </w:r>
      <w:r w:rsidRPr="005C4E33">
        <w:rPr>
          <w:rFonts w:ascii="Arial" w:eastAsia="Times New Roman" w:hAnsi="Arial" w:cs="Arial"/>
          <w:b/>
          <w:kern w:val="0"/>
          <w:lang w:val="pt" w:eastAsia="pt-BR"/>
        </w:rPr>
        <w:t xml:space="preserve">Decreto Municipal nº </w:t>
      </w:r>
      <w:r w:rsidR="00736D0E" w:rsidRPr="005C4E33">
        <w:rPr>
          <w:rFonts w:ascii="Arial" w:eastAsia="Times New Roman" w:hAnsi="Arial" w:cs="Arial"/>
          <w:b/>
          <w:kern w:val="0"/>
          <w:lang w:val="pt" w:eastAsia="pt-BR"/>
        </w:rPr>
        <w:t>3.13</w:t>
      </w:r>
      <w:r w:rsidR="0081509D" w:rsidRPr="005C4E33">
        <w:rPr>
          <w:rFonts w:ascii="Arial" w:eastAsia="Times New Roman" w:hAnsi="Arial" w:cs="Arial"/>
          <w:b/>
          <w:kern w:val="0"/>
          <w:lang w:val="pt" w:eastAsia="pt-BR"/>
        </w:rPr>
        <w:t>2</w:t>
      </w:r>
      <w:r w:rsidRPr="005C4E33">
        <w:rPr>
          <w:rFonts w:ascii="Arial" w:eastAsia="Times New Roman" w:hAnsi="Arial" w:cs="Arial"/>
          <w:b/>
          <w:kern w:val="0"/>
          <w:lang w:val="pt" w:eastAsia="pt-BR"/>
        </w:rPr>
        <w:t>/202</w:t>
      </w:r>
      <w:r w:rsidR="0081509D" w:rsidRPr="005C4E33">
        <w:rPr>
          <w:rFonts w:ascii="Arial" w:eastAsia="Times New Roman" w:hAnsi="Arial" w:cs="Arial"/>
          <w:b/>
          <w:kern w:val="0"/>
          <w:lang w:val="pt" w:eastAsia="pt-BR"/>
        </w:rPr>
        <w:t>4</w:t>
      </w:r>
      <w:r w:rsidRPr="005C4E33">
        <w:rPr>
          <w:rFonts w:ascii="Arial" w:eastAsia="Times New Roman" w:hAnsi="Arial" w:cs="Arial"/>
          <w:kern w:val="0"/>
          <w:lang w:val="pt" w:eastAsia="pt-BR"/>
        </w:rPr>
        <w:t xml:space="preserve">, e </w:t>
      </w:r>
      <w:r w:rsidR="00735A14"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as exigências estabelecidas neste </w:t>
      </w:r>
      <w:r w:rsidR="002933C5"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conforme os critérios e procedimentos a seguir definidos, objetivando obter a melhor proposta, observadas as datas e horários discriminados</w:t>
      </w:r>
      <w:r w:rsidR="002479A5" w:rsidRPr="005C4E33">
        <w:rPr>
          <w:rFonts w:ascii="Arial" w:eastAsia="Times New Roman" w:hAnsi="Arial" w:cs="Arial"/>
          <w:kern w:val="0"/>
          <w:lang w:val="pt" w:eastAsia="pt-BR"/>
        </w:rPr>
        <w:t xml:space="preserve"> abaixo.</w:t>
      </w:r>
      <w:r w:rsidRPr="005C4E33">
        <w:rPr>
          <w:rFonts w:ascii="Arial" w:eastAsia="Times New Roman" w:hAnsi="Arial" w:cs="Arial"/>
          <w:kern w:val="0"/>
          <w:lang w:val="pt" w:eastAsia="pt-BR"/>
        </w:rPr>
        <w:t xml:space="preserve"> </w:t>
      </w:r>
    </w:p>
    <w:p w14:paraId="197334AE"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03EB3" w:rsidRPr="005C4E33" w14:paraId="1D834B7B" w14:textId="77777777" w:rsidTr="001D605F">
        <w:tc>
          <w:tcPr>
            <w:tcW w:w="9356" w:type="dxa"/>
            <w:shd w:val="clear" w:color="auto" w:fill="auto"/>
          </w:tcPr>
          <w:p w14:paraId="73B8BC38"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LIMITE PARA APRESENTAÇÃO DA PROPOSTA E DOCUMENTAÇÃO: </w:t>
            </w:r>
          </w:p>
          <w:p w14:paraId="1119955A" w14:textId="667D6F3D" w:rsidR="00141C01"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DIA </w:t>
            </w:r>
            <w:r w:rsidR="00463720">
              <w:rPr>
                <w:rFonts w:ascii="Arial" w:eastAsia="Times New Roman" w:hAnsi="Arial" w:cs="Arial"/>
                <w:b/>
                <w:bCs/>
                <w:kern w:val="0"/>
                <w:lang w:val="pt" w:eastAsia="pt-BR"/>
              </w:rPr>
              <w:t>12</w:t>
            </w:r>
            <w:r w:rsidR="00141C01" w:rsidRPr="00A22D93">
              <w:rPr>
                <w:rFonts w:ascii="Arial" w:eastAsia="Times New Roman" w:hAnsi="Arial" w:cs="Arial"/>
                <w:b/>
                <w:bCs/>
                <w:kern w:val="0"/>
                <w:lang w:val="pt" w:eastAsia="pt-BR"/>
              </w:rPr>
              <w:t xml:space="preserve"> DE</w:t>
            </w:r>
            <w:r w:rsidR="00A22D93">
              <w:rPr>
                <w:rFonts w:ascii="Arial" w:eastAsia="Times New Roman" w:hAnsi="Arial" w:cs="Arial"/>
                <w:b/>
                <w:bCs/>
                <w:kern w:val="0"/>
                <w:lang w:val="pt" w:eastAsia="pt-BR"/>
              </w:rPr>
              <w:t xml:space="preserve"> </w:t>
            </w:r>
            <w:r w:rsidR="00463720">
              <w:rPr>
                <w:rFonts w:ascii="Arial" w:eastAsia="Times New Roman" w:hAnsi="Arial" w:cs="Arial"/>
                <w:b/>
                <w:bCs/>
                <w:kern w:val="0"/>
                <w:lang w:val="pt" w:eastAsia="pt-BR"/>
              </w:rPr>
              <w:t>JULHO</w:t>
            </w:r>
            <w:r w:rsidR="00141C01" w:rsidRPr="005C4E33">
              <w:rPr>
                <w:rFonts w:ascii="Arial" w:eastAsia="Times New Roman" w:hAnsi="Arial" w:cs="Arial"/>
                <w:b/>
                <w:bCs/>
                <w:kern w:val="0"/>
                <w:lang w:val="pt" w:eastAsia="pt-BR"/>
              </w:rPr>
              <w:t xml:space="preserve"> DE 2024, </w:t>
            </w:r>
            <w:r w:rsidR="00141C01" w:rsidRPr="00A22D93">
              <w:rPr>
                <w:rFonts w:ascii="Arial" w:eastAsia="Times New Roman" w:hAnsi="Arial" w:cs="Arial"/>
                <w:b/>
                <w:bCs/>
                <w:kern w:val="0"/>
                <w:lang w:val="pt" w:eastAsia="pt-BR"/>
              </w:rPr>
              <w:t xml:space="preserve">ÀS </w:t>
            </w:r>
            <w:r w:rsidR="00463720">
              <w:rPr>
                <w:rFonts w:ascii="Arial" w:eastAsia="Times New Roman" w:hAnsi="Arial" w:cs="Arial"/>
                <w:b/>
                <w:bCs/>
                <w:kern w:val="0"/>
                <w:lang w:val="pt" w:eastAsia="pt-BR"/>
              </w:rPr>
              <w:t>08</w:t>
            </w:r>
            <w:r w:rsidR="00141C01" w:rsidRPr="00A22D93">
              <w:rPr>
                <w:rFonts w:ascii="Arial" w:eastAsia="Times New Roman" w:hAnsi="Arial" w:cs="Arial"/>
                <w:b/>
                <w:bCs/>
                <w:kern w:val="0"/>
                <w:lang w:val="pt" w:eastAsia="pt-BR"/>
              </w:rPr>
              <w:t>:</w:t>
            </w:r>
            <w:r w:rsidR="00463720">
              <w:rPr>
                <w:rFonts w:ascii="Arial" w:eastAsia="Times New Roman" w:hAnsi="Arial" w:cs="Arial"/>
                <w:b/>
                <w:bCs/>
                <w:kern w:val="0"/>
                <w:lang w:val="pt" w:eastAsia="pt-BR"/>
              </w:rPr>
              <w:t>55</w:t>
            </w:r>
            <w:r w:rsidR="00141C01" w:rsidRPr="00A22D93">
              <w:rPr>
                <w:rFonts w:ascii="Arial" w:eastAsia="Times New Roman" w:hAnsi="Arial" w:cs="Arial"/>
                <w:b/>
                <w:bCs/>
                <w:kern w:val="0"/>
                <w:lang w:val="pt" w:eastAsia="pt-BR"/>
              </w:rPr>
              <w:t xml:space="preserve"> </w:t>
            </w:r>
            <w:r w:rsidRPr="00A22D93">
              <w:rPr>
                <w:rFonts w:ascii="Arial" w:eastAsia="Times New Roman" w:hAnsi="Arial" w:cs="Arial"/>
                <w:b/>
                <w:bCs/>
                <w:kern w:val="0"/>
                <w:lang w:val="pt" w:eastAsia="pt-BR"/>
              </w:rPr>
              <w:t>HORAS</w:t>
            </w:r>
          </w:p>
        </w:tc>
      </w:tr>
      <w:tr w:rsidR="005C4E33" w:rsidRPr="005C4E33" w14:paraId="23C954BB" w14:textId="77777777" w:rsidTr="001D605F">
        <w:tc>
          <w:tcPr>
            <w:tcW w:w="9356" w:type="dxa"/>
            <w:shd w:val="clear" w:color="auto" w:fill="auto"/>
          </w:tcPr>
          <w:p w14:paraId="50F3607C" w14:textId="15427F34" w:rsidR="005C4E33" w:rsidRPr="005C4E33" w:rsidRDefault="005C4E3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DE ABERTURA DA SESSÃO: </w:t>
            </w:r>
            <w:r w:rsidR="002E36DE" w:rsidRPr="005C4E33">
              <w:rPr>
                <w:rFonts w:ascii="Arial" w:eastAsia="Times New Roman" w:hAnsi="Arial" w:cs="Arial"/>
                <w:b/>
                <w:bCs/>
                <w:kern w:val="0"/>
                <w:lang w:val="pt" w:eastAsia="pt-BR"/>
              </w:rPr>
              <w:t xml:space="preserve">DIA </w:t>
            </w:r>
            <w:r w:rsidR="00463720" w:rsidRPr="00463720">
              <w:rPr>
                <w:rFonts w:ascii="Arial" w:eastAsia="Times New Roman" w:hAnsi="Arial" w:cs="Arial"/>
                <w:b/>
                <w:bCs/>
                <w:kern w:val="0"/>
                <w:lang w:val="pt" w:eastAsia="pt-BR"/>
              </w:rPr>
              <w:t xml:space="preserve">12 DE JULHO </w:t>
            </w:r>
            <w:r w:rsidR="002E36DE" w:rsidRPr="005C4E33">
              <w:rPr>
                <w:rFonts w:ascii="Arial" w:eastAsia="Times New Roman" w:hAnsi="Arial" w:cs="Arial"/>
                <w:b/>
                <w:bCs/>
                <w:kern w:val="0"/>
                <w:lang w:val="pt" w:eastAsia="pt-BR"/>
              </w:rPr>
              <w:t xml:space="preserve">DE 2024, </w:t>
            </w:r>
            <w:r w:rsidR="002E36DE" w:rsidRPr="00A22D93">
              <w:rPr>
                <w:rFonts w:ascii="Arial" w:eastAsia="Times New Roman" w:hAnsi="Arial" w:cs="Arial"/>
                <w:b/>
                <w:bCs/>
                <w:kern w:val="0"/>
                <w:lang w:val="pt" w:eastAsia="pt-BR"/>
              </w:rPr>
              <w:t xml:space="preserve">ÀS </w:t>
            </w:r>
            <w:r w:rsidR="00463720">
              <w:rPr>
                <w:rFonts w:ascii="Arial" w:eastAsia="Times New Roman" w:hAnsi="Arial" w:cs="Arial"/>
                <w:b/>
                <w:bCs/>
                <w:kern w:val="0"/>
                <w:lang w:val="pt" w:eastAsia="pt-BR"/>
              </w:rPr>
              <w:t>09</w:t>
            </w:r>
            <w:r w:rsidR="002E36DE" w:rsidRPr="00A22D93">
              <w:rPr>
                <w:rFonts w:ascii="Arial" w:eastAsia="Times New Roman" w:hAnsi="Arial" w:cs="Arial"/>
                <w:b/>
                <w:bCs/>
                <w:kern w:val="0"/>
                <w:lang w:val="pt" w:eastAsia="pt-BR"/>
              </w:rPr>
              <w:t>:</w:t>
            </w:r>
            <w:r w:rsidR="00463720">
              <w:rPr>
                <w:rFonts w:ascii="Arial" w:eastAsia="Times New Roman" w:hAnsi="Arial" w:cs="Arial"/>
                <w:b/>
                <w:bCs/>
                <w:kern w:val="0"/>
                <w:lang w:val="pt" w:eastAsia="pt-BR"/>
              </w:rPr>
              <w:t>00</w:t>
            </w:r>
            <w:r w:rsidR="002E36DE" w:rsidRPr="00A22D93">
              <w:rPr>
                <w:rFonts w:ascii="Arial" w:eastAsia="Times New Roman" w:hAnsi="Arial" w:cs="Arial"/>
                <w:b/>
                <w:bCs/>
                <w:kern w:val="0"/>
                <w:lang w:val="pt" w:eastAsia="pt-BR"/>
              </w:rPr>
              <w:t xml:space="preserve"> HORAS</w:t>
            </w:r>
          </w:p>
        </w:tc>
      </w:tr>
      <w:tr w:rsidR="00C03EB3" w:rsidRPr="005C4E33" w14:paraId="71F25793" w14:textId="77777777" w:rsidTr="001D605F">
        <w:tc>
          <w:tcPr>
            <w:tcW w:w="9356" w:type="dxa"/>
            <w:shd w:val="clear" w:color="auto" w:fill="auto"/>
          </w:tcPr>
          <w:p w14:paraId="7DC4620C"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REFERÊNCIA DE HORÁRIO: Brasília/DF</w:t>
            </w:r>
          </w:p>
        </w:tc>
      </w:tr>
      <w:tr w:rsidR="00C03EB3" w:rsidRPr="005C4E33" w14:paraId="714F89BF" w14:textId="77777777" w:rsidTr="001D605F">
        <w:tc>
          <w:tcPr>
            <w:tcW w:w="9356" w:type="dxa"/>
            <w:shd w:val="clear" w:color="auto" w:fill="auto"/>
          </w:tcPr>
          <w:p w14:paraId="79168DEC"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b/>
                <w:bCs/>
                <w:kern w:val="0"/>
                <w:lang w:val="pt" w:eastAsia="pt-BR"/>
              </w:rPr>
              <w:t>ENDEREÇO ELETRÔNICO PARA ENVIO DA PROPOSTA E DOCUMENTAÇÃO:</w:t>
            </w:r>
            <w:r w:rsidRPr="005C4E33">
              <w:rPr>
                <w:rFonts w:ascii="Arial" w:eastAsia="Times New Roman" w:hAnsi="Arial" w:cs="Arial"/>
                <w:kern w:val="0"/>
                <w:lang w:val="pt" w:eastAsia="pt-BR"/>
              </w:rPr>
              <w:t xml:space="preserve"> </w:t>
            </w:r>
            <w:r w:rsidRPr="005C4E33">
              <w:rPr>
                <w:rStyle w:val="Hyperlink"/>
                <w:rFonts w:ascii="Arial" w:hAnsi="Arial" w:cs="Arial"/>
              </w:rPr>
              <w:t>portaldecompraspublicas.com.br</w:t>
            </w:r>
          </w:p>
        </w:tc>
      </w:tr>
    </w:tbl>
    <w:p w14:paraId="13645DB3" w14:textId="77777777" w:rsidR="00135922" w:rsidRPr="005C4E33" w:rsidRDefault="0013592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0C6B5281" w14:textId="77777777" w:rsidR="00135922" w:rsidRDefault="00135922"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DO OBJETO: </w:t>
      </w:r>
    </w:p>
    <w:p w14:paraId="0C48D45E" w14:textId="77777777" w:rsidR="005C4E33" w:rsidRPr="005C4E33" w:rsidRDefault="005C4E33"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6107C1C9" w14:textId="3A5DBB5B" w:rsidR="005C4E33" w:rsidRDefault="00135922" w:rsidP="003F7844">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3D2EB7">
        <w:rPr>
          <w:rFonts w:ascii="Arial" w:hAnsi="Arial" w:cs="Arial"/>
          <w:sz w:val="22"/>
          <w:szCs w:val="22"/>
          <w:lang w:val="pt"/>
        </w:rPr>
        <w:t xml:space="preserve">Constitui objeto desta </w:t>
      </w:r>
      <w:r w:rsidR="002933C5" w:rsidRPr="003D2EB7">
        <w:rPr>
          <w:rFonts w:ascii="Arial" w:hAnsi="Arial" w:cs="Arial"/>
          <w:sz w:val="22"/>
          <w:szCs w:val="22"/>
          <w:lang w:val="pt"/>
        </w:rPr>
        <w:t>dispensa</w:t>
      </w:r>
      <w:bookmarkStart w:id="0" w:name="_Hlk160026995"/>
      <w:r w:rsidR="000C0C4B" w:rsidRPr="003D2EB7">
        <w:rPr>
          <w:rFonts w:ascii="Arial" w:hAnsi="Arial" w:cs="Arial"/>
          <w:sz w:val="22"/>
          <w:szCs w:val="22"/>
          <w:lang w:val="pt"/>
        </w:rPr>
        <w:t xml:space="preserve">: </w:t>
      </w:r>
      <w:bookmarkEnd w:id="0"/>
      <w:r w:rsidR="003B04BD" w:rsidRPr="003B04BD">
        <w:rPr>
          <w:rFonts w:ascii="Arial" w:hAnsi="Arial" w:cs="Arial"/>
          <w:b/>
          <w:sz w:val="22"/>
          <w:szCs w:val="22"/>
          <w:lang w:val="pt"/>
        </w:rPr>
        <w:t>aquisição de lanches (sanduíches e salgados assados), para os estudantes participantes do Projeto Bombeiros do Amanhã - PBA em atendimento a Secretaria Municipal de Educação de São Gabriel do Oeste/MS</w:t>
      </w:r>
      <w:r w:rsidR="003D2EB7">
        <w:rPr>
          <w:rFonts w:ascii="Arial" w:hAnsi="Arial" w:cs="Arial"/>
          <w:b/>
          <w:sz w:val="22"/>
          <w:szCs w:val="22"/>
          <w:lang w:val="pt"/>
        </w:rPr>
        <w:t>.</w:t>
      </w:r>
    </w:p>
    <w:p w14:paraId="01A2193C" w14:textId="77777777" w:rsidR="003D2EB7" w:rsidRPr="003D2EB7" w:rsidRDefault="003D2EB7" w:rsidP="003D2EB7">
      <w:pPr>
        <w:pStyle w:val="NormalWeb"/>
        <w:shd w:val="clear" w:color="auto" w:fill="FFFFFF"/>
        <w:tabs>
          <w:tab w:val="left" w:pos="567"/>
        </w:tabs>
        <w:spacing w:before="0" w:beforeAutospacing="0" w:after="0" w:afterAutospacing="0"/>
        <w:jc w:val="both"/>
        <w:rPr>
          <w:rFonts w:ascii="Arial" w:hAnsi="Arial" w:cs="Arial"/>
          <w:b/>
          <w:sz w:val="22"/>
          <w:szCs w:val="22"/>
          <w:lang w:val="pt"/>
        </w:rPr>
      </w:pPr>
    </w:p>
    <w:p w14:paraId="42AEC4C6" w14:textId="77777777" w:rsidR="00135922" w:rsidRPr="005C4E33" w:rsidRDefault="00135922" w:rsidP="005C4E33">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5C4E33">
        <w:rPr>
          <w:rFonts w:ascii="Arial" w:hAnsi="Arial" w:cs="Arial"/>
          <w:sz w:val="22"/>
          <w:szCs w:val="22"/>
          <w:lang w:val="pt"/>
        </w:rPr>
        <w:t xml:space="preserve">Compõem este </w:t>
      </w:r>
      <w:r w:rsidR="002933C5" w:rsidRPr="005C4E33">
        <w:rPr>
          <w:rFonts w:ascii="Arial" w:hAnsi="Arial" w:cs="Arial"/>
          <w:sz w:val="22"/>
          <w:szCs w:val="22"/>
          <w:lang w:val="pt"/>
        </w:rPr>
        <w:t>Aviso</w:t>
      </w:r>
      <w:r w:rsidR="006A7623" w:rsidRPr="005C4E33">
        <w:rPr>
          <w:rFonts w:ascii="Arial" w:hAnsi="Arial" w:cs="Arial"/>
          <w:sz w:val="22"/>
          <w:szCs w:val="22"/>
          <w:lang w:val="pt"/>
        </w:rPr>
        <w:t xml:space="preserve"> de Dispensa de Licitação</w:t>
      </w:r>
      <w:r w:rsidRPr="005C4E33">
        <w:rPr>
          <w:rFonts w:ascii="Arial" w:hAnsi="Arial" w:cs="Arial"/>
          <w:sz w:val="22"/>
          <w:szCs w:val="22"/>
          <w:lang w:val="pt"/>
        </w:rPr>
        <w:t xml:space="preserve">, além das condições específicas, os seguintes documentos: </w:t>
      </w:r>
    </w:p>
    <w:p w14:paraId="45BFBFB0" w14:textId="77777777" w:rsidR="00C03EB3" w:rsidRPr="005C4E33" w:rsidRDefault="00C03EB3" w:rsidP="005C4E33">
      <w:pPr>
        <w:pStyle w:val="PargrafodaLista"/>
        <w:tabs>
          <w:tab w:val="left" w:pos="284"/>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829AD7C" w14:textId="77777777" w:rsidR="005C4E33" w:rsidRPr="005C4E33" w:rsidRDefault="005C4E33" w:rsidP="005C4E33">
      <w:pPr>
        <w:pStyle w:val="PargrafodaLista"/>
        <w:numPr>
          <w:ilvl w:val="0"/>
          <w:numId w:val="2"/>
        </w:numPr>
        <w:autoSpaceDE w:val="0"/>
        <w:autoSpaceDN w:val="0"/>
        <w:adjustRightInd w:val="0"/>
        <w:spacing w:after="0" w:line="240" w:lineRule="auto"/>
        <w:ind w:left="284" w:firstLine="0"/>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 - MODELO DE PROPOSTA;</w:t>
      </w:r>
    </w:p>
    <w:p w14:paraId="21F15321"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ANEXO II -TERMO DE REFERÊNCIA; </w:t>
      </w:r>
    </w:p>
    <w:p w14:paraId="420ECDBD"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III - MINUTA DO CONTRATO;</w:t>
      </w:r>
    </w:p>
    <w:p w14:paraId="4CF7A0B4"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IV – MODELO DE DECLARAÇÃO UNIFICADA;</w:t>
      </w:r>
    </w:p>
    <w:p w14:paraId="52DCF973"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V – DECLARAÇÃO DO PORTE DA EMPRESA (MICROEMPRESA OU EMPRESA DE PEQUENO PORTE)</w:t>
      </w:r>
    </w:p>
    <w:p w14:paraId="025A8560" w14:textId="77777777" w:rsidR="00C03EB3" w:rsidRPr="005C4E33" w:rsidRDefault="00C03EB3" w:rsidP="005C4E33">
      <w:pPr>
        <w:pStyle w:val="PargrafodaLista"/>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5BB6A1F" w14:textId="77777777" w:rsidR="00764D00" w:rsidRPr="005C4E33" w:rsidRDefault="00764D00" w:rsidP="005C4E33">
      <w:pPr>
        <w:pStyle w:val="PargrafodaLista"/>
        <w:numPr>
          <w:ilvl w:val="0"/>
          <w:numId w:val="5"/>
        </w:numPr>
        <w:tabs>
          <w:tab w:val="left" w:pos="567"/>
          <w:tab w:val="left" w:pos="709"/>
        </w:tabs>
        <w:autoSpaceDE w:val="0"/>
        <w:autoSpaceDN w:val="0"/>
        <w:adjustRightInd w:val="0"/>
        <w:spacing w:after="0" w:line="240" w:lineRule="auto"/>
        <w:ind w:left="0" w:firstLine="0"/>
        <w:contextualSpacing w:val="0"/>
        <w:jc w:val="both"/>
        <w:rPr>
          <w:rFonts w:ascii="Arial" w:eastAsia="Times New Roman" w:hAnsi="Arial" w:cs="Arial"/>
          <w:kern w:val="0"/>
          <w:lang w:val="pt" w:eastAsia="pt-BR"/>
        </w:rPr>
      </w:pPr>
      <w:r w:rsidRPr="005C4E33">
        <w:rPr>
          <w:rFonts w:ascii="Arial" w:eastAsia="Times New Roman" w:hAnsi="Arial" w:cs="Arial"/>
          <w:b/>
          <w:kern w:val="0"/>
          <w:lang w:val="pt" w:eastAsia="pt-BR"/>
        </w:rPr>
        <w:t>D</w:t>
      </w:r>
      <w:r w:rsidR="002479A5" w:rsidRPr="005C4E33">
        <w:rPr>
          <w:rFonts w:ascii="Arial" w:eastAsia="Times New Roman" w:hAnsi="Arial" w:cs="Arial"/>
          <w:b/>
          <w:kern w:val="0"/>
          <w:lang w:val="pt" w:eastAsia="pt-BR"/>
        </w:rPr>
        <w:t>O LOCAL E PRAZO:</w:t>
      </w:r>
      <w:r w:rsidRPr="005C4E33">
        <w:rPr>
          <w:rFonts w:ascii="Arial" w:eastAsia="Times New Roman" w:hAnsi="Arial" w:cs="Arial"/>
          <w:b/>
          <w:kern w:val="0"/>
          <w:lang w:val="pt" w:eastAsia="pt-BR"/>
        </w:rPr>
        <w:t xml:space="preserve"> </w:t>
      </w:r>
    </w:p>
    <w:p w14:paraId="61E31495" w14:textId="77777777" w:rsidR="005C4E33" w:rsidRPr="005C4E33" w:rsidRDefault="005C4E33" w:rsidP="005C4E33">
      <w:pPr>
        <w:pStyle w:val="PargrafodaLista"/>
        <w:tabs>
          <w:tab w:val="left" w:pos="567"/>
          <w:tab w:val="left" w:pos="709"/>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5F99897E" w14:textId="77777777" w:rsidR="00DC2B04" w:rsidRPr="005C4E33"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Cs/>
          <w:iCs/>
          <w:kern w:val="0"/>
          <w:lang w:eastAsia="pt-BR"/>
        </w:rPr>
        <w:t xml:space="preserve">O </w:t>
      </w:r>
      <w:r w:rsidR="002479A5" w:rsidRPr="005C4E33">
        <w:rPr>
          <w:rFonts w:ascii="Arial" w:eastAsia="Times New Roman" w:hAnsi="Arial" w:cs="Arial"/>
          <w:bCs/>
          <w:iCs/>
          <w:kern w:val="0"/>
          <w:lang w:eastAsia="pt-BR"/>
        </w:rPr>
        <w:t xml:space="preserve">presente objeto deverá ser entregue/prestado </w:t>
      </w:r>
      <w:r w:rsidR="00D70018" w:rsidRPr="005C4E33">
        <w:rPr>
          <w:rFonts w:ascii="Arial" w:eastAsia="Times New Roman" w:hAnsi="Arial" w:cs="Arial"/>
          <w:bCs/>
          <w:iCs/>
          <w:kern w:val="0"/>
          <w:lang w:eastAsia="pt-BR"/>
        </w:rPr>
        <w:t xml:space="preserve">no endereço </w:t>
      </w:r>
      <w:r w:rsidR="002479A5" w:rsidRPr="005C4E33">
        <w:rPr>
          <w:rFonts w:ascii="Arial" w:eastAsia="Times New Roman" w:hAnsi="Arial" w:cs="Arial"/>
          <w:bCs/>
          <w:iCs/>
          <w:kern w:val="0"/>
          <w:lang w:eastAsia="pt-BR"/>
        </w:rPr>
        <w:t xml:space="preserve">em </w:t>
      </w:r>
      <w:r w:rsidR="00BE297E" w:rsidRPr="005C4E33">
        <w:rPr>
          <w:rFonts w:ascii="Arial" w:eastAsia="Times New Roman" w:hAnsi="Arial" w:cs="Arial"/>
          <w:bCs/>
          <w:iCs/>
          <w:kern w:val="0"/>
          <w:lang w:eastAsia="pt-BR"/>
        </w:rPr>
        <w:t>l</w:t>
      </w:r>
      <w:r w:rsidR="00821293" w:rsidRPr="005C4E33">
        <w:rPr>
          <w:rFonts w:ascii="Arial" w:eastAsia="Times New Roman" w:hAnsi="Arial" w:cs="Arial"/>
          <w:bCs/>
          <w:iCs/>
          <w:kern w:val="0"/>
          <w:lang w:eastAsia="pt-BR"/>
        </w:rPr>
        <w:t xml:space="preserve">ocal indicado e prazos estipulados no </w:t>
      </w:r>
      <w:r w:rsidR="00821293" w:rsidRPr="005C4E33">
        <w:rPr>
          <w:rFonts w:ascii="Arial" w:eastAsia="Times New Roman" w:hAnsi="Arial" w:cs="Arial"/>
          <w:b/>
          <w:bCs/>
          <w:iCs/>
          <w:kern w:val="0"/>
          <w:lang w:eastAsia="pt-BR"/>
        </w:rPr>
        <w:t xml:space="preserve">Termo de </w:t>
      </w:r>
      <w:r w:rsidR="00DC2B04" w:rsidRPr="005C4E33">
        <w:rPr>
          <w:rFonts w:ascii="Arial" w:eastAsia="Times New Roman" w:hAnsi="Arial" w:cs="Arial"/>
          <w:b/>
          <w:bCs/>
          <w:iCs/>
          <w:kern w:val="0"/>
          <w:lang w:eastAsia="pt-BR"/>
        </w:rPr>
        <w:t>Referência</w:t>
      </w:r>
      <w:r w:rsidR="00BE297E" w:rsidRPr="005C4E33">
        <w:rPr>
          <w:rFonts w:ascii="Arial" w:eastAsia="Times New Roman" w:hAnsi="Arial" w:cs="Arial"/>
          <w:b/>
          <w:bCs/>
          <w:iCs/>
          <w:kern w:val="0"/>
          <w:lang w:eastAsia="pt-BR"/>
        </w:rPr>
        <w:t xml:space="preserve"> (Anexo II)</w:t>
      </w:r>
      <w:r w:rsidR="005C4E33">
        <w:rPr>
          <w:rFonts w:ascii="Arial" w:eastAsia="Times New Roman" w:hAnsi="Arial" w:cs="Arial"/>
          <w:b/>
          <w:bCs/>
          <w:iCs/>
          <w:kern w:val="0"/>
          <w:lang w:eastAsia="pt-BR"/>
        </w:rPr>
        <w:t>.</w:t>
      </w:r>
    </w:p>
    <w:p w14:paraId="203CA029"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50D90243" w14:textId="77777777" w:rsidR="00DC2B04" w:rsidRPr="005C4E33" w:rsidRDefault="00764D00"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 xml:space="preserve">DO VALOR ESTIMADO: </w:t>
      </w:r>
    </w:p>
    <w:p w14:paraId="3038951D"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05BD4C09" w14:textId="612A6651" w:rsidR="00BE297E" w:rsidRPr="005C4E33"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O valor</w:t>
      </w:r>
      <w:r w:rsidR="00BE297E" w:rsidRPr="005C4E33">
        <w:rPr>
          <w:rFonts w:ascii="Arial" w:eastAsia="Times New Roman" w:hAnsi="Arial" w:cs="Arial"/>
          <w:kern w:val="0"/>
          <w:lang w:val="pt" w:eastAsia="pt-BR"/>
        </w:rPr>
        <w:t xml:space="preserve"> total </w:t>
      </w:r>
      <w:r w:rsidRPr="005C4E33">
        <w:rPr>
          <w:rFonts w:ascii="Arial" w:eastAsia="Times New Roman" w:hAnsi="Arial" w:cs="Arial"/>
          <w:kern w:val="0"/>
          <w:lang w:val="pt" w:eastAsia="pt-BR"/>
        </w:rPr>
        <w:t xml:space="preserve">estimado para contratação será de R$ </w:t>
      </w:r>
      <w:r w:rsidR="003B04BD" w:rsidRPr="003B04BD">
        <w:rPr>
          <w:rFonts w:ascii="Arial" w:eastAsia="Times New Roman" w:hAnsi="Arial" w:cs="Arial"/>
          <w:kern w:val="0"/>
          <w:lang w:val="pt" w:eastAsia="pt-BR"/>
        </w:rPr>
        <w:t>23.439,85 (vinte e três mil, quatrocentos e trinta e nove reais e oitenta e cinco centavos</w:t>
      </w:r>
      <w:r w:rsidR="003D2EB7">
        <w:rPr>
          <w:rFonts w:ascii="Arial" w:eastAsia="Times New Roman" w:hAnsi="Arial" w:cs="Arial"/>
          <w:kern w:val="0"/>
          <w:lang w:val="pt" w:eastAsia="pt-BR"/>
        </w:rPr>
        <w:t>).</w:t>
      </w:r>
    </w:p>
    <w:p w14:paraId="4A1AA838" w14:textId="77777777" w:rsidR="00576A5A" w:rsidRPr="005C4E33" w:rsidRDefault="00576A5A"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005E1780" w14:textId="408A32A2" w:rsidR="0061239A" w:rsidRPr="003B04BD" w:rsidRDefault="00576A5A" w:rsidP="00B15E7B">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A contratação será conforme tabela de descrição</w:t>
      </w:r>
      <w:r w:rsidR="00D70018" w:rsidRPr="005C4E33">
        <w:rPr>
          <w:rFonts w:ascii="Arial" w:hAnsi="Arial" w:cs="Arial"/>
        </w:rPr>
        <w:t>, quantidades</w:t>
      </w:r>
      <w:r w:rsidRPr="005C4E33">
        <w:rPr>
          <w:rFonts w:ascii="Arial" w:hAnsi="Arial" w:cs="Arial"/>
        </w:rPr>
        <w:t xml:space="preserve"> e valores </w:t>
      </w:r>
      <w:r w:rsidR="003B04BD">
        <w:rPr>
          <w:rFonts w:ascii="Arial" w:hAnsi="Arial" w:cs="Arial"/>
        </w:rPr>
        <w:t xml:space="preserve">conforme no </w:t>
      </w:r>
      <w:r w:rsidR="003B04BD" w:rsidRPr="005C4E33">
        <w:rPr>
          <w:rFonts w:ascii="Arial" w:eastAsia="Times New Roman" w:hAnsi="Arial" w:cs="Arial"/>
          <w:b/>
          <w:bCs/>
          <w:iCs/>
          <w:kern w:val="0"/>
          <w:lang w:eastAsia="pt-BR"/>
        </w:rPr>
        <w:t>Termo de Referência (Anexo II)</w:t>
      </w:r>
      <w:r w:rsidR="003B04BD">
        <w:rPr>
          <w:rFonts w:ascii="Arial" w:eastAsia="Times New Roman" w:hAnsi="Arial" w:cs="Arial"/>
          <w:b/>
          <w:bCs/>
          <w:iCs/>
          <w:kern w:val="0"/>
          <w:lang w:eastAsia="pt-BR"/>
        </w:rPr>
        <w:t>.</w:t>
      </w:r>
    </w:p>
    <w:p w14:paraId="23757AB2" w14:textId="77777777" w:rsidR="00BB1B28" w:rsidRPr="005C4E33" w:rsidRDefault="00BB1B28" w:rsidP="005C4E33">
      <w:pPr>
        <w:pStyle w:val="PargrafodaLista"/>
        <w:spacing w:after="0" w:line="240" w:lineRule="auto"/>
        <w:ind w:left="0"/>
        <w:rPr>
          <w:rFonts w:ascii="Arial" w:eastAsia="Times New Roman" w:hAnsi="Arial" w:cs="Arial"/>
          <w:kern w:val="0"/>
          <w:lang w:val="pt" w:eastAsia="pt-BR"/>
        </w:rPr>
      </w:pPr>
    </w:p>
    <w:p w14:paraId="6CF0CA44" w14:textId="77777777" w:rsidR="00576A5A" w:rsidRPr="005C4E33" w:rsidRDefault="00576A5A" w:rsidP="00045461">
      <w:pPr>
        <w:pStyle w:val="PargrafodaLista"/>
        <w:numPr>
          <w:ilvl w:val="1"/>
          <w:numId w:val="5"/>
        </w:numPr>
        <w:tabs>
          <w:tab w:val="left" w:pos="567"/>
        </w:tabs>
        <w:spacing w:after="0" w:line="240" w:lineRule="auto"/>
        <w:ind w:left="0" w:firstLine="0"/>
        <w:rPr>
          <w:rFonts w:ascii="Arial" w:eastAsia="Times New Roman" w:hAnsi="Arial" w:cs="Arial"/>
          <w:kern w:val="0"/>
          <w:lang w:val="pt" w:eastAsia="pt-BR"/>
        </w:rPr>
      </w:pPr>
      <w:r w:rsidRPr="005C4E33">
        <w:rPr>
          <w:rFonts w:ascii="Arial" w:hAnsi="Arial" w:cs="Arial"/>
        </w:rPr>
        <w:t>Faculta-se ao fornecedor a participação em quantos itens forem de seu interesse.</w:t>
      </w:r>
    </w:p>
    <w:p w14:paraId="6C8C771B" w14:textId="77777777" w:rsidR="00A62BAC" w:rsidRPr="005C4E33" w:rsidRDefault="00A62BAC"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3C22FEE" w14:textId="77777777" w:rsidR="00A62BAC" w:rsidRPr="005C4E33" w:rsidRDefault="00A62BAC"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PARTICIPAÇÃO NA DISPENSA ELETRÔNICA</w:t>
      </w:r>
    </w:p>
    <w:p w14:paraId="2BB5B7AC" w14:textId="77777777" w:rsidR="00A62BAC" w:rsidRPr="005C4E33" w:rsidRDefault="00A62BAC" w:rsidP="005C4E33">
      <w:pPr>
        <w:spacing w:after="0" w:line="240" w:lineRule="auto"/>
        <w:rPr>
          <w:rFonts w:ascii="Arial" w:hAnsi="Arial" w:cs="Arial"/>
        </w:rPr>
      </w:pPr>
    </w:p>
    <w:p w14:paraId="7553FEC6" w14:textId="77777777" w:rsidR="00BA2A91" w:rsidRPr="005C4E33" w:rsidRDefault="00A62BAC" w:rsidP="005C4E33">
      <w:pPr>
        <w:numPr>
          <w:ilvl w:val="1"/>
          <w:numId w:val="5"/>
        </w:numPr>
        <w:tabs>
          <w:tab w:val="left" w:pos="426"/>
        </w:tabs>
        <w:spacing w:after="0" w:line="240" w:lineRule="auto"/>
        <w:ind w:left="0" w:firstLine="0"/>
        <w:jc w:val="both"/>
        <w:rPr>
          <w:rFonts w:ascii="Arial" w:hAnsi="Arial" w:cs="Arial"/>
          <w:b/>
          <w:bCs/>
        </w:rPr>
      </w:pPr>
      <w:r w:rsidRPr="005C4E33">
        <w:rPr>
          <w:rFonts w:ascii="Arial" w:hAnsi="Arial" w:cs="Arial"/>
          <w:b/>
          <w:bCs/>
          <w:u w:val="single"/>
        </w:rPr>
        <w:lastRenderedPageBreak/>
        <w:t>Esta dispensa é destinada exclusivamente às microempresas e empresas de pequeno porte e equiparados (MEI)</w:t>
      </w:r>
      <w:r w:rsidRPr="005C4E33">
        <w:rPr>
          <w:rFonts w:ascii="Arial" w:hAnsi="Arial" w:cs="Arial"/>
        </w:rPr>
        <w:t>, nos termos do art. 48 da Lei Complementar nº 123, de 14 de dezembro de 2006 e suas alterações e art. 11 do Decreto Municipal nº 3.132/2024</w:t>
      </w:r>
      <w:r w:rsidRPr="005C4E33">
        <w:rPr>
          <w:rFonts w:ascii="Arial" w:hAnsi="Arial" w:cs="Arial"/>
          <w:b/>
          <w:bCs/>
        </w:rPr>
        <w:t xml:space="preserve">. </w:t>
      </w:r>
    </w:p>
    <w:p w14:paraId="3261E219" w14:textId="77777777" w:rsidR="00A62BAC" w:rsidRPr="005C4E33" w:rsidRDefault="00A62BAC" w:rsidP="005C4E33">
      <w:pPr>
        <w:tabs>
          <w:tab w:val="left" w:pos="426"/>
        </w:tabs>
        <w:spacing w:after="0" w:line="240" w:lineRule="auto"/>
        <w:jc w:val="both"/>
        <w:rPr>
          <w:rFonts w:ascii="Arial" w:hAnsi="Arial" w:cs="Arial"/>
        </w:rPr>
      </w:pPr>
    </w:p>
    <w:p w14:paraId="702BAFC5"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rPr>
      </w:pPr>
      <w:r w:rsidRPr="005C4E33">
        <w:rPr>
          <w:rFonts w:ascii="Arial" w:hAnsi="Arial" w:cs="Arial"/>
          <w:color w:val="000000"/>
        </w:rPr>
        <w:t>Poderão participar dest</w:t>
      </w:r>
      <w:r w:rsidRPr="005C4E33">
        <w:rPr>
          <w:rFonts w:ascii="Arial" w:hAnsi="Arial" w:cs="Arial"/>
        </w:rPr>
        <w:t>e</w:t>
      </w:r>
      <w:r w:rsidRPr="005C4E33">
        <w:rPr>
          <w:rFonts w:ascii="Arial" w:hAnsi="Arial" w:cs="Arial"/>
          <w:color w:val="000000"/>
        </w:rPr>
        <w:t xml:space="preserve"> Procedimento Licitatório</w:t>
      </w:r>
      <w:r w:rsidRPr="005C4E33">
        <w:rPr>
          <w:rFonts w:ascii="Arial" w:hAnsi="Arial" w:cs="Arial"/>
        </w:rPr>
        <w:t xml:space="preserve"> </w:t>
      </w:r>
      <w:r w:rsidRPr="005C4E33">
        <w:rPr>
          <w:rFonts w:ascii="Arial" w:hAnsi="Arial" w:cs="Arial"/>
          <w:color w:val="000000"/>
        </w:rPr>
        <w:t xml:space="preserve">interessados </w:t>
      </w:r>
      <w:r w:rsidR="0041632A" w:rsidRPr="005C4E33">
        <w:rPr>
          <w:rFonts w:ascii="Arial" w:hAnsi="Arial" w:cs="Arial"/>
          <w:b/>
          <w:bCs/>
          <w:color w:val="000000"/>
        </w:rPr>
        <w:t>ME/EPP/MEI</w:t>
      </w:r>
      <w:r w:rsidR="0041632A" w:rsidRPr="005C4E33">
        <w:rPr>
          <w:rFonts w:ascii="Arial" w:hAnsi="Arial" w:cs="Arial"/>
          <w:color w:val="000000"/>
        </w:rPr>
        <w:t xml:space="preserve"> </w:t>
      </w:r>
      <w:r w:rsidRPr="005C4E33">
        <w:rPr>
          <w:rFonts w:ascii="Arial" w:hAnsi="Arial" w:cs="Arial"/>
          <w:color w:val="000000"/>
        </w:rPr>
        <w:t xml:space="preserve">cujo ramo de atividade seja compatível com o objeto desta licitação, que satisfaçam as condições exigidas neste Aviso e que estejam com Cadastro regular no </w:t>
      </w:r>
      <w:r w:rsidRPr="005C4E33">
        <w:rPr>
          <w:rFonts w:ascii="Arial" w:hAnsi="Arial" w:cs="Arial"/>
          <w:b/>
          <w:color w:val="000000"/>
        </w:rPr>
        <w:t xml:space="preserve">PORTAL DE COMPRAS </w:t>
      </w:r>
      <w:r w:rsidRPr="005C4E33">
        <w:rPr>
          <w:rFonts w:ascii="Arial" w:hAnsi="Arial" w:cs="Arial"/>
          <w:b/>
        </w:rPr>
        <w:t>PÚBLICAS.</w:t>
      </w:r>
    </w:p>
    <w:p w14:paraId="57031ED6" w14:textId="77777777" w:rsidR="00A62BAC" w:rsidRPr="005C4E33" w:rsidRDefault="00A62BAC" w:rsidP="005C4E33">
      <w:pPr>
        <w:tabs>
          <w:tab w:val="left" w:pos="426"/>
        </w:tabs>
        <w:spacing w:after="0" w:line="240" w:lineRule="auto"/>
        <w:jc w:val="both"/>
        <w:rPr>
          <w:rFonts w:ascii="Arial" w:hAnsi="Arial" w:cs="Arial"/>
        </w:rPr>
      </w:pPr>
    </w:p>
    <w:p w14:paraId="2DC2E4C4"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color w:val="000000"/>
        </w:rPr>
      </w:pPr>
      <w:r w:rsidRPr="005C4E33">
        <w:rPr>
          <w:rFonts w:ascii="Arial" w:hAnsi="Arial" w:cs="Arial"/>
          <w:color w:val="000000"/>
        </w:rPr>
        <w:t xml:space="preserve">Será concedido tratamento favorecido para as microempresas e empresas de pequeno porte, microempreendedor individual - MEI, nos limites previstos da Lei Complementar nº 123/2006 e no artigo 4º da Lei nº 14.133/2021. </w:t>
      </w:r>
    </w:p>
    <w:p w14:paraId="28CEF1B2" w14:textId="77777777" w:rsidR="00A62BAC" w:rsidRPr="005C4E33" w:rsidRDefault="00A62BAC" w:rsidP="005C4E33">
      <w:pPr>
        <w:tabs>
          <w:tab w:val="left" w:pos="426"/>
        </w:tabs>
        <w:spacing w:after="0" w:line="240" w:lineRule="auto"/>
        <w:jc w:val="both"/>
        <w:rPr>
          <w:rFonts w:ascii="Arial" w:hAnsi="Arial" w:cs="Arial"/>
          <w:color w:val="000000"/>
        </w:rPr>
      </w:pPr>
    </w:p>
    <w:p w14:paraId="261AFFE0" w14:textId="77777777" w:rsidR="00A62BAC" w:rsidRPr="005C4E33" w:rsidRDefault="00A62BAC" w:rsidP="005C4E33">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O fornecedor interessado deverá</w:t>
      </w:r>
      <w:r w:rsidRPr="005C4E33">
        <w:rPr>
          <w:rFonts w:ascii="Arial" w:hAnsi="Arial" w:cs="Arial"/>
          <w:b/>
          <w:bCs/>
          <w:color w:val="000000"/>
        </w:rPr>
        <w:t xml:space="preserve"> comprovar o enquadramento como Microempresa, Empresa de Pequeno Porte, nos termos do art. 3º da LC Nº 123/2006 para usufruírem dos benefícios, através da apresentação da </w:t>
      </w:r>
      <w:r w:rsidRPr="005C4E33">
        <w:rPr>
          <w:rFonts w:ascii="Arial" w:hAnsi="Arial" w:cs="Arial"/>
          <w:b/>
          <w:bCs/>
          <w:iCs/>
          <w:color w:val="000000"/>
          <w:u w:val="single"/>
        </w:rPr>
        <w:t>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74ABBACD" w14:textId="77777777" w:rsidR="00A62BAC" w:rsidRPr="005C4E33" w:rsidRDefault="00A62BAC" w:rsidP="0044135F">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rPr>
        <w:t xml:space="preserve">A obtenção do benefício a que se refere os itens acima também fica limitada às microempresas e às empresas de pequeno porte que, no ano-calendário de realização da </w:t>
      </w:r>
      <w:r w:rsidR="00424698" w:rsidRPr="005C4E33">
        <w:rPr>
          <w:rFonts w:ascii="Arial" w:hAnsi="Arial" w:cs="Arial"/>
        </w:rPr>
        <w:t>contratação</w:t>
      </w:r>
      <w:r w:rsidRPr="005C4E33">
        <w:rPr>
          <w:rFonts w:ascii="Arial" w:hAnsi="Arial" w:cs="Arial"/>
        </w:rPr>
        <w:t xml:space="preserve">, ainda não tenham celebrado contratos com a Administração Pública cujos valores somados extrapolem a receita bruta máxima admitida para fins de enquadramento como empresa de pequeno porte. </w:t>
      </w:r>
    </w:p>
    <w:p w14:paraId="7B2A5011" w14:textId="77777777" w:rsidR="00A62BAC" w:rsidRPr="005C4E33" w:rsidRDefault="00A62BAC" w:rsidP="005C4E33">
      <w:pPr>
        <w:tabs>
          <w:tab w:val="left" w:pos="426"/>
        </w:tabs>
        <w:spacing w:after="0" w:line="240" w:lineRule="auto"/>
        <w:jc w:val="both"/>
        <w:rPr>
          <w:rFonts w:ascii="Arial" w:hAnsi="Arial" w:cs="Arial"/>
          <w:color w:val="000000"/>
        </w:rPr>
      </w:pPr>
    </w:p>
    <w:p w14:paraId="214E9749" w14:textId="77777777" w:rsidR="00A62BAC" w:rsidRPr="005C4E33" w:rsidRDefault="00A62BAC" w:rsidP="004B0B92">
      <w:pPr>
        <w:numPr>
          <w:ilvl w:val="1"/>
          <w:numId w:val="21"/>
        </w:numPr>
        <w:tabs>
          <w:tab w:val="left" w:pos="426"/>
        </w:tabs>
        <w:spacing w:after="0" w:line="240" w:lineRule="auto"/>
        <w:jc w:val="both"/>
        <w:rPr>
          <w:rFonts w:ascii="Arial" w:hAnsi="Arial" w:cs="Arial"/>
        </w:rPr>
      </w:pPr>
      <w:r w:rsidRPr="005C4E33">
        <w:rPr>
          <w:rFonts w:ascii="Arial" w:hAnsi="Arial" w:cs="Arial"/>
          <w:color w:val="000000"/>
        </w:rPr>
        <w:t xml:space="preserve">Não poderão participar desta </w:t>
      </w:r>
      <w:r w:rsidR="002B3A0B" w:rsidRPr="005C4E33">
        <w:rPr>
          <w:rFonts w:ascii="Arial" w:hAnsi="Arial" w:cs="Arial"/>
          <w:color w:val="000000"/>
        </w:rPr>
        <w:t>Dispensa de Licitação</w:t>
      </w:r>
      <w:r w:rsidRPr="005C4E33">
        <w:rPr>
          <w:rFonts w:ascii="Arial" w:hAnsi="Arial" w:cs="Arial"/>
          <w:color w:val="000000"/>
        </w:rPr>
        <w:t>:</w:t>
      </w:r>
    </w:p>
    <w:p w14:paraId="5F0E8FC7" w14:textId="77777777" w:rsidR="00A62BAC" w:rsidRPr="005C4E33" w:rsidRDefault="00A62BAC" w:rsidP="005C4E33">
      <w:pPr>
        <w:pStyle w:val="PargrafodaLista"/>
        <w:spacing w:after="0" w:line="240" w:lineRule="auto"/>
        <w:ind w:left="567"/>
        <w:rPr>
          <w:rFonts w:ascii="Arial" w:hAnsi="Arial" w:cs="Arial"/>
        </w:rPr>
      </w:pPr>
    </w:p>
    <w:p w14:paraId="4CAEB157" w14:textId="77777777" w:rsidR="00A62BAC" w:rsidRPr="0044135F" w:rsidRDefault="00A62BAC" w:rsidP="004B0B92">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os proibidos de participar de licitações e celebrar contratos administrativos, na forma da legislação vigente;</w:t>
      </w:r>
    </w:p>
    <w:p w14:paraId="245F088A" w14:textId="08E05E22"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aquele que não atenda às condições deste Aviso e seu(s) anexo(s);</w:t>
      </w:r>
    </w:p>
    <w:p w14:paraId="1C0FC1C0" w14:textId="21972981"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aquele que esteja sob falência, concurso de credores, concordata ou em processo de dissolução ou liquidação;</w:t>
      </w:r>
    </w:p>
    <w:p w14:paraId="4A42BD61" w14:textId="699FFDD6"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r w:rsidR="0044135F">
        <w:rPr>
          <w:sz w:val="22"/>
          <w:szCs w:val="22"/>
        </w:rPr>
        <w:t>;</w:t>
      </w:r>
    </w:p>
    <w:p w14:paraId="7D681391" w14:textId="77777777" w:rsidR="00A62BAC" w:rsidRPr="0044135F" w:rsidRDefault="002B3A0B" w:rsidP="004B0B92">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 xml:space="preserve">os </w:t>
      </w:r>
      <w:r w:rsidR="00A62BAC" w:rsidRPr="005C4E33">
        <w:rPr>
          <w:rFonts w:eastAsia="Calibri"/>
          <w:sz w:val="22"/>
          <w:szCs w:val="22"/>
        </w:rPr>
        <w:t>estrangeiros que não tenham representação legal no Brasil com poderes expressos para receber citação e responder administrativa ou judicialmente;</w:t>
      </w:r>
    </w:p>
    <w:p w14:paraId="1CC3A002" w14:textId="77777777" w:rsidR="0044135F" w:rsidRPr="005C4E33" w:rsidRDefault="0044135F" w:rsidP="0044135F">
      <w:pPr>
        <w:pStyle w:val="Nivel3"/>
        <w:tabs>
          <w:tab w:val="left" w:pos="851"/>
        </w:tabs>
        <w:spacing w:before="0" w:after="0" w:line="240" w:lineRule="auto"/>
        <w:ind w:left="0"/>
        <w:rPr>
          <w:sz w:val="22"/>
          <w:szCs w:val="22"/>
        </w:rPr>
      </w:pPr>
    </w:p>
    <w:p w14:paraId="40F62C02" w14:textId="749B4FBE"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os </w:t>
      </w:r>
      <w:r w:rsidR="00A62BAC" w:rsidRPr="005C4E33">
        <w:rPr>
          <w:sz w:val="22"/>
          <w:szCs w:val="22"/>
        </w:rPr>
        <w:t>fornecedor</w:t>
      </w:r>
      <w:r w:rsidRPr="005C4E33">
        <w:rPr>
          <w:sz w:val="22"/>
          <w:szCs w:val="22"/>
        </w:rPr>
        <w:t>es</w:t>
      </w:r>
      <w:r w:rsidR="00A62BAC" w:rsidRPr="005C4E33">
        <w:rPr>
          <w:sz w:val="22"/>
          <w:szCs w:val="22"/>
        </w:rPr>
        <w:t xml:space="preserve"> cujo objeto social ou atividade econômica não seja pertinente e compatível com o objeto desta </w:t>
      </w:r>
      <w:r w:rsidR="00A62BAC" w:rsidRPr="005C4E33">
        <w:rPr>
          <w:b/>
          <w:bCs/>
          <w:sz w:val="22"/>
          <w:szCs w:val="22"/>
        </w:rPr>
        <w:t>DISPENSA LICITATÓRIA;</w:t>
      </w:r>
    </w:p>
    <w:p w14:paraId="77B09691" w14:textId="1BC89FC8"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o </w:t>
      </w:r>
      <w:r w:rsidR="00A62BAC" w:rsidRPr="005C4E33">
        <w:rPr>
          <w:sz w:val="22"/>
          <w:szCs w:val="22"/>
        </w:rPr>
        <w:t>autor do anteprojeto, do projeto básico ou do projeto executivo, pessoa física ou jurídica, quando a contratação versar sobre serviços ou fornecimento de bens a ele relacionados;</w:t>
      </w:r>
    </w:p>
    <w:p w14:paraId="601F693E" w14:textId="3F4E1253"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a </w:t>
      </w:r>
      <w:r w:rsidR="00A62BAC" w:rsidRPr="005C4E33">
        <w:rPr>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serviços ou fornecimento de bens a ela necessários; </w:t>
      </w:r>
    </w:p>
    <w:p w14:paraId="3F35BDB8" w14:textId="01E0D039"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se encontre, ao tempo da contratação, impossibilitada de participar da dispensa em decorrência de sanção que lhe foi imposta;</w:t>
      </w:r>
    </w:p>
    <w:p w14:paraId="4A76024A" w14:textId="5E09387E" w:rsidR="0044135F" w:rsidRPr="00B60F28" w:rsidRDefault="00A62BAC"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sidRPr="005C4E33">
        <w:rPr>
          <w:sz w:val="22"/>
          <w:szCs w:val="22"/>
        </w:rPr>
        <w:lastRenderedPageBreak/>
        <w:t>seja cônjuge, companheiro ou parente em linha reta, colateral ou por afinidade, até o terceiro grau;</w:t>
      </w:r>
    </w:p>
    <w:p w14:paraId="12FB7FA2" w14:textId="09407890"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empresas controladoras, controladas ou coligadas, nos termos da Lei nº 6.404, de 15 de dezembro de 1976, concorrendo entre si;</w:t>
      </w:r>
    </w:p>
    <w:p w14:paraId="4D1CABD0" w14:textId="6D1FA1BC"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nos 5 (cinco) anos anteriores à divulgação deste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4D45F8D7" w14:textId="44DF96AF"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o </w:t>
      </w:r>
      <w:r w:rsidR="00A62BAC" w:rsidRPr="005C4E33">
        <w:rPr>
          <w:sz w:val="22"/>
          <w:szCs w:val="22"/>
        </w:rPr>
        <w:t>agente público do órgão ou entidade licitante designado para atuar na área de licitações e contratos;</w:t>
      </w:r>
    </w:p>
    <w:p w14:paraId="10682DEB" w14:textId="77777777" w:rsidR="00A62BAC" w:rsidRPr="005C4E33" w:rsidRDefault="00FC25F1" w:rsidP="004B0B92">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 xml:space="preserve">Organizações da Sociedade Civil de Interesse Público - OSCIP, atuando nessa condição </w:t>
      </w:r>
      <w:r w:rsidR="00A62BAC" w:rsidRPr="005C4E33">
        <w:rPr>
          <w:rFonts w:eastAsia="Calibri"/>
          <w:sz w:val="22"/>
          <w:szCs w:val="22"/>
        </w:rPr>
        <w:t>(Acórdão nº 746/2014-TCU-Plenário)</w:t>
      </w:r>
      <w:r w:rsidR="00A62BAC" w:rsidRPr="005C4E33">
        <w:rPr>
          <w:sz w:val="22"/>
          <w:szCs w:val="22"/>
        </w:rPr>
        <w:t>;</w:t>
      </w:r>
    </w:p>
    <w:p w14:paraId="07B653BC" w14:textId="77777777" w:rsidR="00A62BAC" w:rsidRPr="005C4E33" w:rsidRDefault="00A62BAC" w:rsidP="005C4E33">
      <w:pPr>
        <w:pStyle w:val="Nivel3"/>
        <w:spacing w:before="0" w:after="0" w:line="240" w:lineRule="auto"/>
        <w:rPr>
          <w:sz w:val="22"/>
          <w:szCs w:val="22"/>
        </w:rPr>
      </w:pPr>
    </w:p>
    <w:p w14:paraId="78B71215" w14:textId="77777777" w:rsidR="00A62BAC" w:rsidRPr="005C4E33" w:rsidRDefault="00E55BC5"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Também n</w:t>
      </w:r>
      <w:r w:rsidR="00A62BAC" w:rsidRPr="005C4E33">
        <w:rPr>
          <w:sz w:val="22"/>
          <w:szCs w:val="22"/>
        </w:rPr>
        <w:t>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223DB813" w14:textId="77777777" w:rsidR="00A62BAC" w:rsidRPr="005C4E33" w:rsidRDefault="00A62BAC" w:rsidP="0044135F">
      <w:pPr>
        <w:pStyle w:val="Nivel3"/>
        <w:tabs>
          <w:tab w:val="left" w:pos="567"/>
        </w:tabs>
        <w:spacing w:before="0" w:after="0" w:line="240" w:lineRule="auto"/>
        <w:ind w:left="0"/>
        <w:rPr>
          <w:sz w:val="22"/>
          <w:szCs w:val="22"/>
        </w:rPr>
      </w:pPr>
    </w:p>
    <w:p w14:paraId="34CB81E7"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O impedimento de que trata o item </w:t>
      </w:r>
      <w:r w:rsidR="0051782D" w:rsidRPr="005C4E33">
        <w:rPr>
          <w:sz w:val="22"/>
          <w:szCs w:val="22"/>
        </w:rPr>
        <w:t>4.4</w:t>
      </w:r>
      <w:r w:rsidRPr="005C4E33">
        <w:rPr>
          <w:sz w:val="22"/>
          <w:szCs w:val="22"/>
        </w:rPr>
        <w:t>.9 será também aplicado ao fornecedor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empresa.</w:t>
      </w:r>
    </w:p>
    <w:p w14:paraId="7E433BF4" w14:textId="77777777" w:rsidR="00A62BAC" w:rsidRPr="005C4E33" w:rsidRDefault="00A62BAC" w:rsidP="0044135F">
      <w:pPr>
        <w:pStyle w:val="Nivel3"/>
        <w:tabs>
          <w:tab w:val="left" w:pos="567"/>
        </w:tabs>
        <w:spacing w:before="0" w:after="0" w:line="240" w:lineRule="auto"/>
        <w:ind w:left="0"/>
        <w:rPr>
          <w:sz w:val="22"/>
          <w:szCs w:val="22"/>
        </w:rPr>
      </w:pPr>
    </w:p>
    <w:p w14:paraId="745FF2F4"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A critério da Administração e exclusivamente a seu serviço, o autor dos projetos e a empresa a que se referem os itens </w:t>
      </w:r>
      <w:r w:rsidR="0051782D" w:rsidRPr="005C4E33">
        <w:rPr>
          <w:sz w:val="22"/>
          <w:szCs w:val="22"/>
        </w:rPr>
        <w:t>4.4.</w:t>
      </w:r>
      <w:r w:rsidRPr="005C4E33">
        <w:rPr>
          <w:sz w:val="22"/>
          <w:szCs w:val="22"/>
        </w:rPr>
        <w:t xml:space="preserve">7 e </w:t>
      </w:r>
      <w:r w:rsidR="0051782D" w:rsidRPr="005C4E33">
        <w:rPr>
          <w:sz w:val="22"/>
          <w:szCs w:val="22"/>
        </w:rPr>
        <w:t>4.4</w:t>
      </w:r>
      <w:r w:rsidRPr="005C4E33">
        <w:rPr>
          <w:sz w:val="22"/>
          <w:szCs w:val="22"/>
        </w:rPr>
        <w:t>.8 poderão participar no apoio das atividades de planejamento da contratação, de execução da licitação ou de gestão do contrato, desde que sob supervisão exclusiva de agentes públicos do Ente ou Entidade.</w:t>
      </w:r>
    </w:p>
    <w:p w14:paraId="1FF86976" w14:textId="77777777" w:rsidR="00A62BAC" w:rsidRPr="005C4E33" w:rsidRDefault="00A62BAC" w:rsidP="0044135F">
      <w:pPr>
        <w:pStyle w:val="PargrafodaLista"/>
        <w:tabs>
          <w:tab w:val="left" w:pos="567"/>
        </w:tabs>
        <w:spacing w:after="0" w:line="240" w:lineRule="auto"/>
        <w:ind w:left="0"/>
        <w:rPr>
          <w:rFonts w:ascii="Arial" w:hAnsi="Arial" w:cs="Arial"/>
        </w:rPr>
      </w:pPr>
    </w:p>
    <w:p w14:paraId="17F2A039"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Equiparam-se aos autores do projeto as empresas integrantes do mesmo grupo econômico.</w:t>
      </w:r>
    </w:p>
    <w:p w14:paraId="51F961B4" w14:textId="77777777" w:rsidR="00A62BAC" w:rsidRPr="005C4E33" w:rsidRDefault="00A62BAC" w:rsidP="0044135F">
      <w:pPr>
        <w:pStyle w:val="PargrafodaLista"/>
        <w:tabs>
          <w:tab w:val="left" w:pos="567"/>
        </w:tabs>
        <w:spacing w:after="0" w:line="240" w:lineRule="auto"/>
        <w:ind w:left="0"/>
        <w:rPr>
          <w:rFonts w:ascii="Arial" w:hAnsi="Arial" w:cs="Arial"/>
        </w:rPr>
      </w:pPr>
    </w:p>
    <w:p w14:paraId="67261CAA"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O disposto nestes itens não impede a contratação de serviço que inclua como encargo do contratado a elaboração do projeto básico e do projeto executivo, nas contratações integradas, e do projeto executivo, nos demais regimes de execução.</w:t>
      </w:r>
    </w:p>
    <w:p w14:paraId="3C26A3A3" w14:textId="77777777" w:rsidR="00A62BAC" w:rsidRPr="005C4E33" w:rsidRDefault="00A62BAC" w:rsidP="0044135F">
      <w:pPr>
        <w:pStyle w:val="Nivel3"/>
        <w:tabs>
          <w:tab w:val="left" w:pos="567"/>
        </w:tabs>
        <w:spacing w:before="0" w:after="0" w:line="240" w:lineRule="auto"/>
        <w:ind w:left="0"/>
        <w:rPr>
          <w:sz w:val="22"/>
          <w:szCs w:val="22"/>
        </w:rPr>
      </w:pPr>
    </w:p>
    <w:p w14:paraId="3160840D"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B6A669" w14:textId="77777777" w:rsidR="00A62BAC" w:rsidRPr="005C4E33" w:rsidRDefault="00A62BAC" w:rsidP="005C4E33">
      <w:pPr>
        <w:pStyle w:val="PargrafodaLista"/>
        <w:spacing w:after="0" w:line="240" w:lineRule="auto"/>
        <w:ind w:left="0"/>
        <w:rPr>
          <w:rFonts w:ascii="Arial" w:hAnsi="Arial" w:cs="Arial"/>
        </w:rPr>
      </w:pPr>
    </w:p>
    <w:p w14:paraId="201AF31F"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A vedação de que trata os itens </w:t>
      </w:r>
      <w:r w:rsidR="00766406" w:rsidRPr="005C4E33">
        <w:rPr>
          <w:sz w:val="22"/>
          <w:szCs w:val="22"/>
        </w:rPr>
        <w:t>4.4.13</w:t>
      </w:r>
      <w:r w:rsidRPr="005C4E33">
        <w:rPr>
          <w:sz w:val="22"/>
          <w:szCs w:val="22"/>
        </w:rPr>
        <w:t xml:space="preserve"> e </w:t>
      </w:r>
      <w:r w:rsidR="00766406" w:rsidRPr="005C4E33">
        <w:rPr>
          <w:sz w:val="22"/>
          <w:szCs w:val="22"/>
        </w:rPr>
        <w:t>4.5</w:t>
      </w:r>
      <w:r w:rsidRPr="005C4E33">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4EDB218" w14:textId="77777777" w:rsidR="00A62BAC" w:rsidRPr="005C4E33" w:rsidRDefault="00A62BAC" w:rsidP="0044135F">
      <w:pPr>
        <w:pStyle w:val="PargrafodaLista"/>
        <w:tabs>
          <w:tab w:val="left" w:pos="567"/>
        </w:tabs>
        <w:spacing w:after="0" w:line="240" w:lineRule="auto"/>
        <w:ind w:left="0"/>
        <w:rPr>
          <w:rFonts w:ascii="Arial" w:hAnsi="Arial" w:cs="Arial"/>
        </w:rPr>
      </w:pPr>
    </w:p>
    <w:p w14:paraId="6DD627A5" w14:textId="77777777" w:rsidR="00A62BAC" w:rsidRPr="005C4E33" w:rsidRDefault="00A62BAC" w:rsidP="004B0B92">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A pessoa jurídica poderá participar da dispensa em consórcio, observadas as regras do art. 15 da Lei nº 14.133/2021.</w:t>
      </w:r>
    </w:p>
    <w:p w14:paraId="4BBBD87B" w14:textId="77777777" w:rsidR="00A62BAC" w:rsidRPr="005C4E33" w:rsidRDefault="00A62BAC" w:rsidP="0044135F">
      <w:pPr>
        <w:pStyle w:val="PargrafodaLista"/>
        <w:tabs>
          <w:tab w:val="left" w:pos="567"/>
        </w:tabs>
        <w:spacing w:after="0" w:line="240" w:lineRule="auto"/>
        <w:ind w:left="0"/>
        <w:rPr>
          <w:rFonts w:ascii="Arial" w:hAnsi="Arial" w:cs="Arial"/>
        </w:rPr>
      </w:pPr>
    </w:p>
    <w:p w14:paraId="006CC420" w14:textId="77777777" w:rsidR="00A62BAC" w:rsidRPr="005C4E33" w:rsidRDefault="00A62BAC" w:rsidP="004B0B92">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Como condição para participação na DIS</w:t>
      </w:r>
      <w:r w:rsidR="00250F7B" w:rsidRPr="005C4E33">
        <w:rPr>
          <w:rFonts w:ascii="Arial" w:hAnsi="Arial" w:cs="Arial"/>
          <w:color w:val="000000"/>
        </w:rPr>
        <w:t>PENSA</w:t>
      </w:r>
      <w:r w:rsidRPr="005C4E33">
        <w:rPr>
          <w:rFonts w:ascii="Arial" w:hAnsi="Arial" w:cs="Arial"/>
          <w:color w:val="000000"/>
        </w:rPr>
        <w:t xml:space="preserve"> ELETRÔNICA, o interessado assinalará “sim” ou “não” em campo próprio do sistema eletrônico, relativo às seguintes declarações: </w:t>
      </w:r>
    </w:p>
    <w:p w14:paraId="67ACA024" w14:textId="77777777" w:rsidR="00A62BAC" w:rsidRPr="005C4E33" w:rsidRDefault="00A62BAC" w:rsidP="005C4E33">
      <w:pPr>
        <w:tabs>
          <w:tab w:val="left" w:pos="851"/>
          <w:tab w:val="left" w:pos="1134"/>
        </w:tabs>
        <w:spacing w:after="0" w:line="240" w:lineRule="auto"/>
        <w:jc w:val="both"/>
        <w:rPr>
          <w:rFonts w:ascii="Arial" w:hAnsi="Arial" w:cs="Arial"/>
          <w:color w:val="000000"/>
        </w:rPr>
      </w:pPr>
    </w:p>
    <w:p w14:paraId="64887ED6" w14:textId="77777777" w:rsidR="00A62BAC" w:rsidRDefault="00A62BAC" w:rsidP="004B0B92">
      <w:pPr>
        <w:numPr>
          <w:ilvl w:val="2"/>
          <w:numId w:val="21"/>
        </w:numPr>
        <w:tabs>
          <w:tab w:val="left" w:pos="851"/>
          <w:tab w:val="left" w:pos="1134"/>
        </w:tabs>
        <w:spacing w:after="0" w:line="240" w:lineRule="auto"/>
        <w:ind w:left="284" w:firstLine="0"/>
        <w:jc w:val="both"/>
        <w:rPr>
          <w:rFonts w:ascii="Arial" w:hAnsi="Arial" w:cs="Arial"/>
          <w:color w:val="000000"/>
        </w:rPr>
      </w:pPr>
      <w:r w:rsidRPr="005C4E33">
        <w:rPr>
          <w:rFonts w:ascii="Arial" w:hAnsi="Arial" w:cs="Arial"/>
          <w:color w:val="000000"/>
        </w:rPr>
        <w:t xml:space="preserve">Que está ciente e concorda com as condições contidas no </w:t>
      </w:r>
      <w:r w:rsidR="009412B6" w:rsidRPr="005C4E33">
        <w:rPr>
          <w:rFonts w:ascii="Arial" w:hAnsi="Arial" w:cs="Arial"/>
          <w:color w:val="000000"/>
        </w:rPr>
        <w:t>Aviso</w:t>
      </w:r>
      <w:r w:rsidRPr="005C4E33">
        <w:rPr>
          <w:rFonts w:ascii="Arial" w:hAnsi="Arial" w:cs="Arial"/>
          <w:color w:val="000000"/>
        </w:rPr>
        <w:t xml:space="preserve"> e seus anexos;</w:t>
      </w:r>
    </w:p>
    <w:p w14:paraId="7BC26DD6" w14:textId="450D134F"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cumpre os requisitos para a habilitação definidos no </w:t>
      </w:r>
      <w:r w:rsidR="009412B6" w:rsidRPr="005C4E33">
        <w:rPr>
          <w:rFonts w:ascii="Arial" w:hAnsi="Arial" w:cs="Arial"/>
          <w:color w:val="000000"/>
        </w:rPr>
        <w:t>Aviso</w:t>
      </w:r>
      <w:r w:rsidRPr="005C4E33">
        <w:rPr>
          <w:rFonts w:ascii="Arial" w:hAnsi="Arial" w:cs="Arial"/>
          <w:color w:val="000000"/>
        </w:rPr>
        <w:t xml:space="preserve"> e que a proposta apresentada está em conformidade com as exigências;</w:t>
      </w:r>
    </w:p>
    <w:p w14:paraId="34567650" w14:textId="61087BD3" w:rsidR="0044135F" w:rsidRPr="00B60F28" w:rsidRDefault="00C546A1"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lastRenderedPageBreak/>
        <w:t>Que tomou conhecimento de todas as informações e das condições locais para o cumprimento da obrigação contratual;</w:t>
      </w:r>
    </w:p>
    <w:p w14:paraId="1AF6C836" w14:textId="2E39BEB5" w:rsidR="0044135F" w:rsidRPr="00B60F28"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Que inexistem fatos impeditivos para sua habilitação no certame, ciente da obrigatoriedade de declarar ocorrências posteriores;</w:t>
      </w:r>
    </w:p>
    <w:p w14:paraId="20448DB3" w14:textId="6E96062B" w:rsidR="0044135F" w:rsidRPr="00B60F28" w:rsidRDefault="005D77E0"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A responsabilidade pelas transações que forem efetuadas no sistema, assumindo como firmes e verdadeiras;</w:t>
      </w:r>
    </w:p>
    <w:p w14:paraId="7D3FB307" w14:textId="12B79E3B" w:rsidR="0044135F" w:rsidRPr="00B60F28"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71EB5003" w14:textId="5B72D6F7"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a proposta foi elaborada de forma independente;</w:t>
      </w:r>
    </w:p>
    <w:p w14:paraId="48CD9234" w14:textId="1243D31E"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não possui, em sua cadeia produtiva, empregados executando trabalho degradante ou forçado, observando o disposto nos incisos III e IV do art. 1º e no inciso III do art. 5º da Constituição Federal;</w:t>
      </w:r>
    </w:p>
    <w:p w14:paraId="116EB63A" w14:textId="77777777" w:rsidR="00A62BAC" w:rsidRPr="005C4E33" w:rsidRDefault="00A62BAC" w:rsidP="004B0B92">
      <w:pPr>
        <w:numPr>
          <w:ilvl w:val="2"/>
          <w:numId w:val="21"/>
        </w:numPr>
        <w:tabs>
          <w:tab w:val="left" w:pos="851"/>
          <w:tab w:val="left" w:pos="1134"/>
        </w:tabs>
        <w:spacing w:after="0" w:line="240" w:lineRule="auto"/>
        <w:ind w:left="284" w:firstLine="0"/>
        <w:jc w:val="both"/>
        <w:rPr>
          <w:rFonts w:ascii="Arial" w:hAnsi="Arial" w:cs="Arial"/>
        </w:rPr>
      </w:pPr>
      <w:r w:rsidRPr="005C4E33">
        <w:rPr>
          <w:rFonts w:ascii="Arial"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5F5180AC" w14:textId="77777777" w:rsidR="00A62BAC" w:rsidRPr="005C4E33" w:rsidRDefault="00A62BAC" w:rsidP="005C4E33">
      <w:pPr>
        <w:tabs>
          <w:tab w:val="left" w:pos="851"/>
          <w:tab w:val="left" w:pos="1134"/>
          <w:tab w:val="left" w:pos="1843"/>
        </w:tabs>
        <w:spacing w:after="0" w:line="240" w:lineRule="auto"/>
        <w:ind w:left="284"/>
        <w:jc w:val="both"/>
        <w:rPr>
          <w:rFonts w:ascii="Arial" w:hAnsi="Arial" w:cs="Arial"/>
        </w:rPr>
      </w:pPr>
    </w:p>
    <w:p w14:paraId="54C229C3" w14:textId="77777777" w:rsidR="00A62BAC" w:rsidRPr="005C4E33" w:rsidRDefault="00A62BAC" w:rsidP="004B0B92">
      <w:pPr>
        <w:pStyle w:val="Nivel2"/>
        <w:numPr>
          <w:ilvl w:val="1"/>
          <w:numId w:val="21"/>
        </w:numPr>
        <w:tabs>
          <w:tab w:val="left" w:pos="567"/>
        </w:tabs>
        <w:spacing w:before="0" w:after="0" w:line="240" w:lineRule="auto"/>
        <w:ind w:left="0" w:firstLine="0"/>
      </w:pPr>
      <w:r w:rsidRPr="005C4E33">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proofErr w:type="spellStart"/>
      <w:r w:rsidRPr="005C4E33">
        <w:t>arts</w:t>
      </w:r>
      <w:proofErr w:type="spellEnd"/>
      <w:r w:rsidRPr="005C4E33">
        <w:t>. 42 a 49, observado o disposto nos §§ 1º ao 3º do art. 4º, da Lei n.º 14.133/21.</w:t>
      </w:r>
    </w:p>
    <w:p w14:paraId="37C91188" w14:textId="77777777" w:rsidR="00A62BAC" w:rsidRPr="005C4E33" w:rsidRDefault="00A62BAC" w:rsidP="005C4E33">
      <w:pPr>
        <w:tabs>
          <w:tab w:val="left" w:pos="851"/>
          <w:tab w:val="left" w:pos="1134"/>
          <w:tab w:val="left" w:pos="1843"/>
        </w:tabs>
        <w:spacing w:after="0" w:line="240" w:lineRule="auto"/>
        <w:jc w:val="both"/>
        <w:rPr>
          <w:rFonts w:ascii="Arial" w:hAnsi="Arial" w:cs="Arial"/>
          <w:color w:val="000000"/>
        </w:rPr>
      </w:pPr>
    </w:p>
    <w:p w14:paraId="37B25344" w14:textId="77777777" w:rsidR="00AE10AC" w:rsidRPr="005C4E33" w:rsidRDefault="00A62BAC" w:rsidP="004B0B92">
      <w:pPr>
        <w:pStyle w:val="Nivel2"/>
        <w:numPr>
          <w:ilvl w:val="1"/>
          <w:numId w:val="21"/>
        </w:numPr>
        <w:tabs>
          <w:tab w:val="left" w:pos="567"/>
        </w:tabs>
        <w:spacing w:before="0" w:after="0" w:line="240" w:lineRule="auto"/>
        <w:ind w:left="0" w:firstLine="0"/>
      </w:pPr>
      <w:r w:rsidRPr="005C4E33">
        <w:t>O fornecedor organizado em cooperativa deverá declarar, ainda, em campo próprio do sistema eletrônico, que cumpre os requisitos estabelecidos no artigo 16 da Lei n.º 14.133/21.</w:t>
      </w:r>
    </w:p>
    <w:p w14:paraId="4F312EC5" w14:textId="77777777" w:rsidR="0044135F" w:rsidRDefault="0044135F" w:rsidP="005C4E33">
      <w:pPr>
        <w:pStyle w:val="Nivel2"/>
        <w:spacing w:before="0" w:after="0" w:line="240" w:lineRule="auto"/>
        <w:ind w:left="567"/>
      </w:pPr>
    </w:p>
    <w:p w14:paraId="2CDC17F4" w14:textId="77777777" w:rsidR="00AE10AC" w:rsidRPr="005C4E33" w:rsidRDefault="00AE10AC" w:rsidP="004B0B92">
      <w:pPr>
        <w:pStyle w:val="Nivel2"/>
        <w:numPr>
          <w:ilvl w:val="2"/>
          <w:numId w:val="21"/>
        </w:numPr>
        <w:tabs>
          <w:tab w:val="left" w:pos="993"/>
        </w:tabs>
        <w:spacing w:before="0" w:after="0" w:line="240" w:lineRule="auto"/>
        <w:ind w:left="284" w:firstLine="0"/>
      </w:pPr>
      <w:r w:rsidRPr="005C4E33">
        <w:t>Em sendo permitida a participação de cooperativas, serão estendidas a elas os benefícios previstos para as microempresas e empresas de pequeno porte quando elas atenderem ao disposto no art. 34 da Lei n.º 11.488, de 15 de junho de 2007.</w:t>
      </w:r>
    </w:p>
    <w:p w14:paraId="128FC40F" w14:textId="77777777" w:rsidR="00A62BAC" w:rsidRPr="005C4E33" w:rsidRDefault="00A62BAC" w:rsidP="005C4E33">
      <w:pPr>
        <w:pStyle w:val="Nivel2"/>
        <w:spacing w:before="0" w:after="0" w:line="240" w:lineRule="auto"/>
      </w:pPr>
    </w:p>
    <w:p w14:paraId="306133D0" w14:textId="77777777" w:rsidR="00A62BAC" w:rsidRPr="005C4E33" w:rsidRDefault="00A62BAC" w:rsidP="004B0B92">
      <w:pPr>
        <w:keepNext/>
        <w:keepLines/>
        <w:numPr>
          <w:ilvl w:val="1"/>
          <w:numId w:val="21"/>
        </w:numPr>
        <w:pBdr>
          <w:top w:val="nil"/>
          <w:left w:val="nil"/>
          <w:bottom w:val="nil"/>
          <w:right w:val="nil"/>
          <w:between w:val="nil"/>
        </w:pBdr>
        <w:tabs>
          <w:tab w:val="left" w:pos="567"/>
          <w:tab w:val="left" w:pos="426"/>
        </w:tabs>
        <w:spacing w:after="0" w:line="240" w:lineRule="auto"/>
        <w:ind w:left="0" w:firstLine="0"/>
        <w:jc w:val="both"/>
        <w:rPr>
          <w:rFonts w:ascii="Arial" w:hAnsi="Arial" w:cs="Arial"/>
        </w:rPr>
      </w:pPr>
      <w:r w:rsidRPr="005C4E33">
        <w:rPr>
          <w:rFonts w:ascii="Arial" w:hAnsi="Arial" w:cs="Arial"/>
          <w:color w:val="000000"/>
        </w:rPr>
        <w:t>A declaração falsa relativa ao cumprimento de qualquer condição sujeitará o fornecedor às sanções previstas em lei e neste Aviso.</w:t>
      </w:r>
    </w:p>
    <w:p w14:paraId="1C0D8D87" w14:textId="77777777" w:rsidR="00BE297E" w:rsidRPr="005C4E33" w:rsidRDefault="00BE297E"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EFB3B26" w14:textId="77777777" w:rsidR="00DC2B04" w:rsidRPr="005C4E33" w:rsidRDefault="00DF489B" w:rsidP="004B0B92">
      <w:pPr>
        <w:numPr>
          <w:ilvl w:val="0"/>
          <w:numId w:val="21"/>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 xml:space="preserve">DO </w:t>
      </w:r>
      <w:r w:rsidR="00135922" w:rsidRPr="005C4E33">
        <w:rPr>
          <w:rFonts w:ascii="Arial" w:eastAsia="Times New Roman" w:hAnsi="Arial" w:cs="Arial"/>
          <w:b/>
          <w:kern w:val="0"/>
          <w:lang w:val="pt" w:eastAsia="pt-BR"/>
        </w:rPr>
        <w:t xml:space="preserve">PERÍODO PARA ENVIO DA DOCUMENTAÇÃO DE HABILITAÇÃO E PROPOSTA DE PREÇO/COTAÇÃO: </w:t>
      </w:r>
    </w:p>
    <w:p w14:paraId="1719091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367F24A7" w14:textId="77777777" w:rsidR="00FB3D97" w:rsidRPr="005C4E33" w:rsidRDefault="00B43BBE" w:rsidP="004B0B92">
      <w:pPr>
        <w:numPr>
          <w:ilvl w:val="1"/>
          <w:numId w:val="29"/>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fornecedor interessado, após a divulgação do </w:t>
      </w:r>
      <w:r w:rsidR="00F31999" w:rsidRPr="005C4E33">
        <w:rPr>
          <w:rFonts w:ascii="Arial" w:eastAsia="Times New Roman" w:hAnsi="Arial" w:cs="Arial"/>
          <w:kern w:val="0"/>
          <w:lang w:val="pt" w:eastAsia="pt-BR"/>
        </w:rPr>
        <w:t>A</w:t>
      </w:r>
      <w:r w:rsidRPr="005C4E33">
        <w:rPr>
          <w:rFonts w:ascii="Arial" w:eastAsia="Times New Roman" w:hAnsi="Arial" w:cs="Arial"/>
          <w:kern w:val="0"/>
          <w:lang w:val="pt" w:eastAsia="pt-BR"/>
        </w:rPr>
        <w:t xml:space="preserve">viso de </w:t>
      </w:r>
      <w:r w:rsidR="00F31999" w:rsidRPr="005C4E33">
        <w:rPr>
          <w:rFonts w:ascii="Arial" w:eastAsia="Times New Roman" w:hAnsi="Arial" w:cs="Arial"/>
          <w:kern w:val="0"/>
          <w:lang w:val="pt" w:eastAsia="pt-BR"/>
        </w:rPr>
        <w:t>C</w:t>
      </w:r>
      <w:r w:rsidRPr="005C4E33">
        <w:rPr>
          <w:rFonts w:ascii="Arial" w:eastAsia="Times New Roman" w:hAnsi="Arial" w:cs="Arial"/>
          <w:kern w:val="0"/>
          <w:lang w:val="pt" w:eastAsia="pt-BR"/>
        </w:rPr>
        <w:t xml:space="preserve">ontratação </w:t>
      </w:r>
      <w:r w:rsidR="00F31999"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ireta, encaminhará, exclusivamente por meio do </w:t>
      </w:r>
      <w:r w:rsidRPr="005C4E33">
        <w:rPr>
          <w:rFonts w:ascii="Arial" w:eastAsia="Times New Roman" w:hAnsi="Arial" w:cs="Arial"/>
          <w:b/>
          <w:kern w:val="0"/>
          <w:lang w:val="pt" w:eastAsia="pt-BR"/>
        </w:rPr>
        <w:t>Sistema de Dispensa Eletrônica</w:t>
      </w:r>
      <w:r w:rsidRPr="005C4E33">
        <w:rPr>
          <w:rFonts w:ascii="Arial" w:eastAsia="Times New Roman" w:hAnsi="Arial" w:cs="Arial"/>
          <w:kern w:val="0"/>
          <w:lang w:val="pt" w:eastAsia="pt-BR"/>
        </w:rPr>
        <w:t>, a proposta com a descrição do objeto ofertado,</w:t>
      </w:r>
      <w:r w:rsidR="004E09E5" w:rsidRPr="005C4E33">
        <w:rPr>
          <w:rFonts w:ascii="Arial" w:eastAsia="Times New Roman" w:hAnsi="Arial" w:cs="Arial"/>
          <w:kern w:val="0"/>
          <w:lang w:val="pt" w:eastAsia="pt-BR"/>
        </w:rPr>
        <w:t xml:space="preserve"> conforme modelo </w:t>
      </w:r>
      <w:r w:rsidR="00F31999" w:rsidRPr="005C4E33">
        <w:rPr>
          <w:rFonts w:ascii="Arial" w:eastAsia="Times New Roman" w:hAnsi="Arial" w:cs="Arial"/>
          <w:kern w:val="0"/>
          <w:lang w:val="pt" w:eastAsia="pt-BR"/>
        </w:rPr>
        <w:t>do Anexo I</w:t>
      </w:r>
      <w:r w:rsidR="004E09E5" w:rsidRPr="005C4E33">
        <w:rPr>
          <w:rFonts w:ascii="Arial" w:eastAsia="Times New Roman" w:hAnsi="Arial" w:cs="Arial"/>
          <w:kern w:val="0"/>
          <w:lang w:val="pt" w:eastAsia="pt-BR"/>
        </w:rPr>
        <w:t>,</w:t>
      </w:r>
      <w:r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 xml:space="preserve">com </w:t>
      </w:r>
      <w:r w:rsidR="001C5319" w:rsidRPr="005C4E33">
        <w:rPr>
          <w:rFonts w:ascii="Arial" w:eastAsia="Times New Roman" w:hAnsi="Arial" w:cs="Arial"/>
          <w:kern w:val="0"/>
          <w:lang w:val="pt" w:eastAsia="pt-BR"/>
        </w:rPr>
        <w:t xml:space="preserve">a quantidade, </w:t>
      </w:r>
      <w:r w:rsidRPr="005C4E33">
        <w:rPr>
          <w:rFonts w:ascii="Arial" w:eastAsia="Times New Roman" w:hAnsi="Arial" w:cs="Arial"/>
          <w:kern w:val="0"/>
          <w:lang w:val="pt" w:eastAsia="pt-BR"/>
        </w:rPr>
        <w:t xml:space="preserve">a marca, quando for o caso, e </w:t>
      </w:r>
      <w:r w:rsidR="00F31999" w:rsidRPr="005C4E33">
        <w:rPr>
          <w:rFonts w:ascii="Arial" w:eastAsia="Times New Roman" w:hAnsi="Arial" w:cs="Arial"/>
          <w:kern w:val="0"/>
          <w:lang w:val="pt" w:eastAsia="pt-BR"/>
        </w:rPr>
        <w:t xml:space="preserve">com </w:t>
      </w:r>
      <w:r w:rsidRPr="005C4E33">
        <w:rPr>
          <w:rFonts w:ascii="Arial" w:eastAsia="Times New Roman" w:hAnsi="Arial" w:cs="Arial"/>
          <w:kern w:val="0"/>
          <w:lang w:val="pt" w:eastAsia="pt-BR"/>
        </w:rPr>
        <w:t>o preço</w:t>
      </w:r>
      <w:r w:rsidR="00F31999" w:rsidRPr="005C4E33">
        <w:rPr>
          <w:rFonts w:ascii="Arial" w:eastAsia="Times New Roman" w:hAnsi="Arial" w:cs="Arial"/>
          <w:kern w:val="0"/>
          <w:lang w:val="pt" w:eastAsia="pt-BR"/>
        </w:rPr>
        <w:t xml:space="preserve"> unitário</w:t>
      </w:r>
      <w:r w:rsidR="001C5319"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e total</w:t>
      </w:r>
      <w:r w:rsidR="001C5319" w:rsidRPr="005C4E33">
        <w:rPr>
          <w:rFonts w:ascii="Arial" w:eastAsia="Times New Roman" w:hAnsi="Arial" w:cs="Arial"/>
          <w:kern w:val="0"/>
          <w:lang w:val="pt" w:eastAsia="pt-BR"/>
        </w:rPr>
        <w:t xml:space="preserve"> de cada item</w:t>
      </w:r>
      <w:r w:rsidRPr="005C4E33">
        <w:rPr>
          <w:rFonts w:ascii="Arial" w:eastAsia="Times New Roman" w:hAnsi="Arial" w:cs="Arial"/>
          <w:kern w:val="0"/>
          <w:lang w:val="pt" w:eastAsia="pt-BR"/>
        </w:rPr>
        <w:t>, até a data e o horário estabelecidos para abertura do procedimento.</w:t>
      </w:r>
    </w:p>
    <w:p w14:paraId="46ADFE53"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1C027FF6" w14:textId="77777777" w:rsidR="0044135F" w:rsidRDefault="0081799D" w:rsidP="004B0B92">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bookmarkStart w:id="1" w:name="_Hlk163573741"/>
      <w:r w:rsidRPr="005C4E33">
        <w:rPr>
          <w:rFonts w:ascii="Arial" w:eastAsia="Times New Roman" w:hAnsi="Arial" w:cs="Arial"/>
          <w:kern w:val="0"/>
          <w:lang w:val="pt" w:eastAsia="pt-BR"/>
        </w:rPr>
        <w:t xml:space="preserve">O presente Aviso será disponibilizado com ANTECEDÊNCIA MÍNIMA DE 3 (TRÊS) DIAS ÚTEIS antes do prazo fixado para JULGAMENTO DO PROCEDIMENTO, </w:t>
      </w:r>
      <w:bookmarkEnd w:id="1"/>
      <w:r w:rsidRPr="005C4E33">
        <w:rPr>
          <w:rFonts w:ascii="Arial" w:eastAsia="Times New Roman" w:hAnsi="Arial" w:cs="Arial"/>
          <w:kern w:val="0"/>
          <w:lang w:val="pt" w:eastAsia="pt-BR"/>
        </w:rPr>
        <w:t xml:space="preserve">contados da data de divulgação no site oficial do Município </w:t>
      </w:r>
      <w:hyperlink r:id="rId8" w:history="1">
        <w:r w:rsidRPr="005C4E33">
          <w:rPr>
            <w:rStyle w:val="Hyperlink"/>
            <w:rFonts w:ascii="Arial" w:hAnsi="Arial" w:cs="Arial"/>
            <w:color w:val="0070C0"/>
          </w:rPr>
          <w:t>http://www.saogabriel.ms.gov.br</w:t>
        </w:r>
      </w:hyperlink>
      <w:r w:rsidRPr="005C4E33">
        <w:rPr>
          <w:rStyle w:val="Hyperlink"/>
          <w:rFonts w:ascii="Arial" w:hAnsi="Arial" w:cs="Arial"/>
          <w:color w:val="0070C0"/>
          <w:u w:val="none"/>
        </w:rPr>
        <w:t xml:space="preserve"> </w:t>
      </w:r>
      <w:r w:rsidRPr="005C4E33">
        <w:rPr>
          <w:rFonts w:ascii="Arial" w:eastAsia="Times New Roman" w:hAnsi="Arial" w:cs="Arial"/>
          <w:kern w:val="0"/>
          <w:lang w:val="pt" w:eastAsia="pt-BR"/>
        </w:rPr>
        <w:t>e no Portal Nacional de Contratações Públicas – PNCP.</w:t>
      </w:r>
      <w:r w:rsidR="00135922" w:rsidRPr="0044135F">
        <w:rPr>
          <w:rFonts w:ascii="Arial" w:eastAsia="Times New Roman" w:hAnsi="Arial" w:cs="Arial"/>
          <w:kern w:val="0"/>
          <w:lang w:val="pt" w:eastAsia="pt-BR"/>
        </w:rPr>
        <w:t xml:space="preserve">, e os respectivos documentos deverão ser </w:t>
      </w:r>
      <w:r w:rsidR="00821293" w:rsidRPr="0044135F">
        <w:rPr>
          <w:rFonts w:ascii="Arial" w:eastAsia="Times New Roman" w:hAnsi="Arial" w:cs="Arial"/>
          <w:kern w:val="0"/>
          <w:lang w:val="pt" w:eastAsia="pt-BR"/>
        </w:rPr>
        <w:t>protocolados no sistema eletrônico no endereço:</w:t>
      </w:r>
      <w:r w:rsidR="00821293" w:rsidRPr="0044135F">
        <w:rPr>
          <w:rFonts w:ascii="Arial" w:hAnsi="Arial" w:cs="Arial"/>
        </w:rPr>
        <w:t xml:space="preserve"> </w:t>
      </w:r>
      <w:hyperlink r:id="rId9" w:history="1">
        <w:r w:rsidR="00821293" w:rsidRPr="0044135F">
          <w:rPr>
            <w:rStyle w:val="Hyperlink"/>
            <w:rFonts w:ascii="Arial" w:hAnsi="Arial" w:cs="Arial"/>
          </w:rPr>
          <w:t>(portaldecompraspublicas.com.br)</w:t>
        </w:r>
      </w:hyperlink>
      <w:r w:rsidR="002479A5" w:rsidRPr="0044135F">
        <w:rPr>
          <w:rFonts w:ascii="Arial" w:eastAsia="Times New Roman" w:hAnsi="Arial" w:cs="Arial"/>
          <w:kern w:val="0"/>
          <w:lang w:val="pt" w:eastAsia="pt-BR"/>
        </w:rPr>
        <w:t>.</w:t>
      </w:r>
    </w:p>
    <w:p w14:paraId="6DCB9CB3" w14:textId="77777777" w:rsidR="00FB3D97" w:rsidRPr="0044135F" w:rsidRDefault="00135922" w:rsidP="004B0B92">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44135F">
        <w:rPr>
          <w:rFonts w:ascii="Arial" w:eastAsia="Times New Roman" w:hAnsi="Arial" w:cs="Arial"/>
          <w:kern w:val="0"/>
          <w:highlight w:val="white"/>
          <w:lang w:val="pt" w:eastAsia="pt-BR"/>
        </w:rPr>
        <w:t xml:space="preserve">O fornecedor interessado, </w:t>
      </w:r>
      <w:r w:rsidRPr="0044135F">
        <w:rPr>
          <w:rFonts w:ascii="Arial" w:eastAsia="Times New Roman" w:hAnsi="Arial" w:cs="Arial"/>
          <w:kern w:val="0"/>
          <w:lang w:val="pt" w:eastAsia="pt-BR"/>
        </w:rPr>
        <w:t xml:space="preserve">após a divulgação do </w:t>
      </w:r>
      <w:r w:rsidR="001C5319" w:rsidRPr="0044135F">
        <w:rPr>
          <w:rFonts w:ascii="Arial" w:eastAsia="Times New Roman" w:hAnsi="Arial" w:cs="Arial"/>
          <w:kern w:val="0"/>
          <w:lang w:val="pt" w:eastAsia="pt-BR"/>
        </w:rPr>
        <w:t>A</w:t>
      </w:r>
      <w:r w:rsidRPr="0044135F">
        <w:rPr>
          <w:rFonts w:ascii="Arial" w:eastAsia="Times New Roman" w:hAnsi="Arial" w:cs="Arial"/>
          <w:kern w:val="0"/>
          <w:lang w:val="pt" w:eastAsia="pt-BR"/>
        </w:rPr>
        <w:t xml:space="preserve">viso de </w:t>
      </w:r>
      <w:r w:rsidR="001C5319" w:rsidRPr="0044135F">
        <w:rPr>
          <w:rFonts w:ascii="Arial" w:eastAsia="Times New Roman" w:hAnsi="Arial" w:cs="Arial"/>
          <w:kern w:val="0"/>
          <w:lang w:val="pt" w:eastAsia="pt-BR"/>
        </w:rPr>
        <w:t>C</w:t>
      </w:r>
      <w:r w:rsidRPr="0044135F">
        <w:rPr>
          <w:rFonts w:ascii="Arial" w:eastAsia="Times New Roman" w:hAnsi="Arial" w:cs="Arial"/>
          <w:kern w:val="0"/>
          <w:lang w:val="pt" w:eastAsia="pt-BR"/>
        </w:rPr>
        <w:t xml:space="preserve">ontratação </w:t>
      </w:r>
      <w:r w:rsidR="001C5319" w:rsidRPr="0044135F">
        <w:rPr>
          <w:rFonts w:ascii="Arial" w:eastAsia="Times New Roman" w:hAnsi="Arial" w:cs="Arial"/>
          <w:kern w:val="0"/>
          <w:lang w:val="pt" w:eastAsia="pt-BR"/>
        </w:rPr>
        <w:t>D</w:t>
      </w:r>
      <w:r w:rsidRPr="0044135F">
        <w:rPr>
          <w:rFonts w:ascii="Arial" w:eastAsia="Times New Roman" w:hAnsi="Arial" w:cs="Arial"/>
          <w:kern w:val="0"/>
          <w:lang w:val="pt" w:eastAsia="pt-BR"/>
        </w:rPr>
        <w:t>ireta, encaminhará</w:t>
      </w:r>
      <w:r w:rsidR="00F45CCD" w:rsidRPr="0044135F">
        <w:rPr>
          <w:rFonts w:ascii="Arial" w:eastAsia="Times New Roman" w:hAnsi="Arial" w:cs="Arial"/>
          <w:kern w:val="0"/>
          <w:lang w:val="pt" w:eastAsia="pt-BR"/>
        </w:rPr>
        <w:t xml:space="preserve"> a sua proposta</w:t>
      </w:r>
      <w:r w:rsidRPr="0044135F">
        <w:rPr>
          <w:rFonts w:ascii="Arial" w:eastAsia="Times New Roman" w:hAnsi="Arial" w:cs="Arial"/>
          <w:kern w:val="0"/>
          <w:lang w:val="pt" w:eastAsia="pt-BR"/>
        </w:rPr>
        <w:t>, por meio eletrônic</w:t>
      </w:r>
      <w:r w:rsidR="00821293" w:rsidRPr="0044135F">
        <w:rPr>
          <w:rFonts w:ascii="Arial" w:eastAsia="Times New Roman" w:hAnsi="Arial" w:cs="Arial"/>
          <w:kern w:val="0"/>
          <w:lang w:val="pt" w:eastAsia="pt-BR"/>
        </w:rPr>
        <w:t xml:space="preserve">o </w:t>
      </w:r>
      <w:r w:rsidR="00821293" w:rsidRPr="0044135F">
        <w:rPr>
          <w:rFonts w:ascii="Arial" w:eastAsia="Times New Roman" w:hAnsi="Arial" w:cs="Arial"/>
          <w:kern w:val="0"/>
          <w:highlight w:val="white"/>
          <w:lang w:val="pt" w:eastAsia="pt-BR"/>
        </w:rPr>
        <w:t xml:space="preserve">no Portal </w:t>
      </w:r>
      <w:hyperlink r:id="rId10" w:history="1">
        <w:r w:rsidR="001C5319" w:rsidRPr="0044135F">
          <w:rPr>
            <w:rFonts w:ascii="Arial" w:hAnsi="Arial" w:cs="Arial"/>
          </w:rPr>
          <w:t xml:space="preserve">Eletrônico </w:t>
        </w:r>
        <w:r w:rsidR="00821293" w:rsidRPr="0044135F">
          <w:rPr>
            <w:rStyle w:val="Hyperlink"/>
            <w:rFonts w:ascii="Arial" w:hAnsi="Arial" w:cs="Arial"/>
          </w:rPr>
          <w:t>(portaldecompraspublicas.com.br)</w:t>
        </w:r>
      </w:hyperlink>
      <w:r w:rsidRPr="0044135F">
        <w:rPr>
          <w:rFonts w:ascii="Arial" w:eastAsia="Times New Roman" w:hAnsi="Arial" w:cs="Arial"/>
          <w:kern w:val="0"/>
          <w:highlight w:val="white"/>
          <w:lang w:val="pt" w:eastAsia="pt-BR"/>
        </w:rPr>
        <w:t>, até a data e o horário estabelecidos</w:t>
      </w:r>
      <w:r w:rsidR="004E09E5" w:rsidRPr="0044135F">
        <w:rPr>
          <w:rFonts w:ascii="Arial" w:eastAsia="Times New Roman" w:hAnsi="Arial" w:cs="Arial"/>
          <w:kern w:val="0"/>
          <w:highlight w:val="white"/>
          <w:lang w:val="pt" w:eastAsia="pt-BR"/>
        </w:rPr>
        <w:t xml:space="preserve"> para abertura do procedimento</w:t>
      </w:r>
      <w:r w:rsidR="00FB3D97" w:rsidRPr="0044135F">
        <w:rPr>
          <w:rFonts w:ascii="Arial" w:eastAsia="Times New Roman" w:hAnsi="Arial" w:cs="Arial"/>
          <w:kern w:val="0"/>
          <w:highlight w:val="white"/>
          <w:lang w:val="pt" w:eastAsia="pt-BR"/>
        </w:rPr>
        <w:t xml:space="preserve">, devendo, ainda, </w:t>
      </w:r>
      <w:r w:rsidR="00906275" w:rsidRPr="0044135F">
        <w:rPr>
          <w:rFonts w:ascii="Arial" w:hAnsi="Arial" w:cs="Arial"/>
        </w:rPr>
        <w:t xml:space="preserve">assinalar Termo de Aceitação em campo próprio do sistema eletrônico, as declarações </w:t>
      </w:r>
      <w:r w:rsidR="00906275" w:rsidRPr="00045461">
        <w:rPr>
          <w:rFonts w:ascii="Arial" w:hAnsi="Arial" w:cs="Arial"/>
        </w:rPr>
        <w:t>do item 4.13.</w:t>
      </w:r>
    </w:p>
    <w:p w14:paraId="3747702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4AA70640" w14:textId="77777777" w:rsidR="00DC2B04" w:rsidRPr="005C4E33" w:rsidRDefault="00135922" w:rsidP="004B0B92">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lastRenderedPageBreak/>
        <w:t xml:space="preserve">A </w:t>
      </w:r>
      <w:r w:rsidR="00764D00" w:rsidRPr="005C4E33">
        <w:rPr>
          <w:rFonts w:ascii="Arial" w:eastAsia="Times New Roman" w:hAnsi="Arial" w:cs="Arial"/>
          <w:kern w:val="0"/>
          <w:lang w:val="pt" w:eastAsia="pt-BR"/>
        </w:rPr>
        <w:t>p</w:t>
      </w:r>
      <w:r w:rsidRPr="005C4E33">
        <w:rPr>
          <w:rFonts w:ascii="Arial" w:eastAsia="Times New Roman" w:hAnsi="Arial" w:cs="Arial"/>
          <w:kern w:val="0"/>
          <w:lang w:val="pt" w:eastAsia="pt-BR"/>
        </w:rPr>
        <w:t xml:space="preserve">roposta de preço deverá ser apresentada conforme modelo constante no </w:t>
      </w:r>
      <w:r w:rsidRPr="005C4E33">
        <w:rPr>
          <w:rFonts w:ascii="Arial" w:eastAsia="Times New Roman" w:hAnsi="Arial" w:cs="Arial"/>
          <w:b/>
          <w:kern w:val="0"/>
          <w:lang w:val="pt" w:eastAsia="pt-BR"/>
        </w:rPr>
        <w:t>Anexo I</w:t>
      </w:r>
      <w:r w:rsidR="00DE4FDA" w:rsidRPr="005C4E33">
        <w:rPr>
          <w:rFonts w:ascii="Arial" w:eastAsia="Times New Roman" w:hAnsi="Arial" w:cs="Arial"/>
          <w:b/>
          <w:kern w:val="0"/>
          <w:lang w:val="pt" w:eastAsia="pt-BR"/>
        </w:rPr>
        <w:t xml:space="preserve"> </w:t>
      </w:r>
      <w:r w:rsidRPr="005C4E33">
        <w:rPr>
          <w:rFonts w:ascii="Arial" w:eastAsia="Times New Roman" w:hAnsi="Arial" w:cs="Arial"/>
          <w:kern w:val="0"/>
          <w:lang w:val="pt" w:eastAsia="pt-BR"/>
        </w:rPr>
        <w:t xml:space="preserve">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w:t>
      </w:r>
    </w:p>
    <w:p w14:paraId="04A79CEC" w14:textId="77777777" w:rsidR="00066766" w:rsidRPr="005C4E33" w:rsidRDefault="00066766" w:rsidP="005C4E33">
      <w:pPr>
        <w:tabs>
          <w:tab w:val="left" w:pos="284"/>
          <w:tab w:val="left" w:pos="1134"/>
        </w:tabs>
        <w:autoSpaceDE w:val="0"/>
        <w:autoSpaceDN w:val="0"/>
        <w:adjustRightInd w:val="0"/>
        <w:spacing w:after="0" w:line="240" w:lineRule="auto"/>
        <w:ind w:left="720"/>
        <w:jc w:val="both"/>
        <w:rPr>
          <w:rFonts w:ascii="Arial" w:eastAsia="Times New Roman" w:hAnsi="Arial" w:cs="Arial"/>
          <w:kern w:val="0"/>
          <w:lang w:val="pt" w:eastAsia="pt-BR"/>
        </w:rPr>
      </w:pPr>
    </w:p>
    <w:p w14:paraId="2D3BAAC7" w14:textId="77777777" w:rsidR="00066766" w:rsidRPr="005C4E33" w:rsidRDefault="00066766"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Nos valores propostos estarão inclusos todos os custos operacionais, encargos previdenciários, trabalhistas, tributários, comerciais e quaisquer outros que incidam direta ou indiretamente na execução do objeto.</w:t>
      </w:r>
    </w:p>
    <w:p w14:paraId="360D392C" w14:textId="77777777" w:rsidR="00066766" w:rsidRPr="005C4E33" w:rsidRDefault="00066766"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Os preços ofertados, tanto na proposta inicial, quanto na etapa de lances, serão de exclusiva responsabilidade do fornecedor, não lhe assistindo o direito de pleitear qualquer alteração, sob alegação de erro, omissão ou qualquer outro pretexto.</w:t>
      </w:r>
    </w:p>
    <w:p w14:paraId="0A6B8D04" w14:textId="77777777" w:rsidR="00324335" w:rsidRPr="005C4E33" w:rsidRDefault="00F05BF2"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 xml:space="preserve">O prazo de validade da proposta não será inferior a 60 (sessenta) dias, a contar da data de sua apresentação. </w:t>
      </w:r>
    </w:p>
    <w:p w14:paraId="2F81BC86" w14:textId="77777777" w:rsidR="00324335" w:rsidRPr="005C4E33" w:rsidRDefault="00135922"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As propostas de preço que não estiverem em consonância com as exigências 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serão desconsideradas julgando-se pela desclassificação. </w:t>
      </w:r>
    </w:p>
    <w:p w14:paraId="1F2A31C1" w14:textId="77777777" w:rsidR="00066766" w:rsidRPr="005C4E33" w:rsidRDefault="00066766" w:rsidP="005C4E33">
      <w:pPr>
        <w:tabs>
          <w:tab w:val="left" w:pos="284"/>
          <w:tab w:val="left" w:pos="1134"/>
        </w:tabs>
        <w:autoSpaceDE w:val="0"/>
        <w:autoSpaceDN w:val="0"/>
        <w:adjustRightInd w:val="0"/>
        <w:spacing w:after="0" w:line="240" w:lineRule="auto"/>
        <w:ind w:left="851"/>
        <w:jc w:val="both"/>
        <w:rPr>
          <w:rFonts w:ascii="Arial" w:eastAsia="Times New Roman" w:hAnsi="Arial" w:cs="Arial"/>
          <w:kern w:val="0"/>
          <w:highlight w:val="yellow"/>
          <w:lang w:val="pt" w:eastAsia="pt-BR"/>
        </w:rPr>
      </w:pPr>
    </w:p>
    <w:p w14:paraId="30C3811F" w14:textId="77777777" w:rsidR="00DC2B04" w:rsidRPr="005C4E33" w:rsidRDefault="00E43CCA"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ABERTURA E ENVIO DE LANCES</w:t>
      </w:r>
    </w:p>
    <w:p w14:paraId="573D4B17"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576A079" w14:textId="77777777" w:rsidR="00233A8A" w:rsidRPr="005C4E33" w:rsidRDefault="00E43CCA" w:rsidP="004B0B92">
      <w:pPr>
        <w:numPr>
          <w:ilvl w:val="1"/>
          <w:numId w:val="22"/>
        </w:numPr>
        <w:tabs>
          <w:tab w:val="left" w:pos="567"/>
        </w:tabs>
        <w:autoSpaceDE w:val="0"/>
        <w:autoSpaceDN w:val="0"/>
        <w:adjustRightInd w:val="0"/>
        <w:spacing w:after="0" w:line="240" w:lineRule="auto"/>
        <w:ind w:left="0" w:firstLine="0"/>
        <w:jc w:val="both"/>
        <w:rPr>
          <w:rFonts w:ascii="Arial" w:hAnsi="Arial" w:cs="Arial"/>
          <w:kern w:val="0"/>
          <w:lang w:eastAsia="pt-BR"/>
        </w:rPr>
      </w:pPr>
      <w:r w:rsidRPr="005C4E33">
        <w:rPr>
          <w:rFonts w:ascii="Arial" w:hAnsi="Arial" w:cs="Arial"/>
          <w:kern w:val="0"/>
          <w:lang w:eastAsia="pt-BR"/>
        </w:rPr>
        <w:t>A partir da data e horário estabelecidos</w:t>
      </w:r>
      <w:r w:rsidR="00233A8A" w:rsidRPr="005C4E33">
        <w:rPr>
          <w:rFonts w:ascii="Arial" w:hAnsi="Arial" w:cs="Arial"/>
          <w:kern w:val="0"/>
          <w:lang w:eastAsia="pt-BR"/>
        </w:rPr>
        <w:t xml:space="preserve"> neste Aviso de Dispensa de Licitação</w:t>
      </w:r>
      <w:r w:rsidRPr="005C4E33">
        <w:rPr>
          <w:rFonts w:ascii="Arial" w:hAnsi="Arial" w:cs="Arial"/>
          <w:kern w:val="0"/>
          <w:lang w:eastAsia="pt-BR"/>
        </w:rPr>
        <w:t>, o procedimento será automaticamente aberto pelo sistema para o envio de lances públicos e sucessivos por período de até 3 (três) horas, exclusivamente por meio do sistema eletrônico.</w:t>
      </w:r>
    </w:p>
    <w:p w14:paraId="12F72A1C" w14:textId="77777777" w:rsidR="00233A8A" w:rsidRPr="005C4E33" w:rsidRDefault="00233A8A" w:rsidP="005C4E33">
      <w:pPr>
        <w:tabs>
          <w:tab w:val="left" w:pos="567"/>
        </w:tabs>
        <w:autoSpaceDE w:val="0"/>
        <w:autoSpaceDN w:val="0"/>
        <w:adjustRightInd w:val="0"/>
        <w:spacing w:after="0" w:line="240" w:lineRule="auto"/>
        <w:jc w:val="both"/>
        <w:rPr>
          <w:rFonts w:ascii="Arial" w:hAnsi="Arial" w:cs="Arial"/>
          <w:kern w:val="0"/>
          <w:lang w:eastAsia="pt-BR"/>
        </w:rPr>
      </w:pPr>
    </w:p>
    <w:p w14:paraId="2F173A15"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Iniciada a etapa competitiva, os fornecedores deverão encaminhar lances exclusivamente por meio de sistema eletrônico, sendo imediatamente informados do seu recebimento e do valor consignado no registro.</w:t>
      </w:r>
    </w:p>
    <w:p w14:paraId="291BFD2A"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31CBFD50"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lance deverá ser ofertado pelo valor unitário do item.</w:t>
      </w:r>
    </w:p>
    <w:p w14:paraId="79C1C3B8" w14:textId="77777777" w:rsidR="00233A8A" w:rsidRPr="005C4E33" w:rsidRDefault="00233A8A" w:rsidP="005C4E33">
      <w:pPr>
        <w:pStyle w:val="PargrafodaLista"/>
        <w:spacing w:after="0" w:line="240" w:lineRule="auto"/>
        <w:ind w:left="0"/>
        <w:rPr>
          <w:rFonts w:ascii="Arial" w:hAnsi="Arial" w:cs="Arial"/>
          <w:kern w:val="0"/>
          <w:lang w:eastAsia="pt-BR"/>
        </w:rPr>
      </w:pPr>
    </w:p>
    <w:p w14:paraId="197E6BFF"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fornecedor somente poderá oferecer valor inferior ou maior percentual de desconto em relação ao último lance por ele ofertado e registrado pelo sistema.</w:t>
      </w:r>
    </w:p>
    <w:p w14:paraId="2201DCBF" w14:textId="77777777" w:rsidR="00233A8A" w:rsidRPr="005C4E33" w:rsidRDefault="00233A8A" w:rsidP="005C4E33">
      <w:pPr>
        <w:pStyle w:val="PargrafodaLista"/>
        <w:spacing w:after="0" w:line="240" w:lineRule="auto"/>
        <w:ind w:left="0"/>
        <w:rPr>
          <w:rFonts w:ascii="Arial" w:hAnsi="Arial" w:cs="Arial"/>
          <w:kern w:val="0"/>
          <w:lang w:eastAsia="pt-BR"/>
        </w:rPr>
      </w:pPr>
    </w:p>
    <w:p w14:paraId="3C7E4D53"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4693CFF" w14:textId="77777777" w:rsidR="00233A8A" w:rsidRPr="005C4E33" w:rsidRDefault="00233A8A" w:rsidP="005C4E33">
      <w:pPr>
        <w:pStyle w:val="PargrafodaLista"/>
        <w:spacing w:after="0" w:line="240" w:lineRule="auto"/>
        <w:ind w:left="0"/>
        <w:rPr>
          <w:rFonts w:ascii="Arial" w:hAnsi="Arial" w:cs="Arial"/>
          <w:kern w:val="0"/>
          <w:highlight w:val="green"/>
          <w:lang w:eastAsia="pt-BR"/>
        </w:rPr>
      </w:pPr>
    </w:p>
    <w:p w14:paraId="6455E64A"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O intervalo mínimo de diferença de valores ou percentuais entre os lances, que incidirá tanto em relação aos lances intermediários quanto em relação ao que cobrir a melhor oferta é de </w:t>
      </w:r>
      <w:r w:rsidRPr="00E5441B">
        <w:rPr>
          <w:rFonts w:ascii="Arial" w:hAnsi="Arial" w:cs="Arial"/>
        </w:rPr>
        <w:t>R$ 0,01 (um centavo).</w:t>
      </w:r>
    </w:p>
    <w:p w14:paraId="4E70950D" w14:textId="77777777" w:rsidR="00337195" w:rsidRPr="005C4E33" w:rsidRDefault="00337195" w:rsidP="005C4E33">
      <w:pPr>
        <w:pStyle w:val="PargrafodaLista"/>
        <w:spacing w:after="0" w:line="240" w:lineRule="auto"/>
        <w:ind w:left="0"/>
        <w:rPr>
          <w:rFonts w:ascii="Arial" w:hAnsi="Arial" w:cs="Arial"/>
          <w:kern w:val="0"/>
          <w:lang w:eastAsia="pt-BR"/>
        </w:rPr>
      </w:pPr>
    </w:p>
    <w:p w14:paraId="5012EA57"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Havendo lances iguais ao menor já ofertado, prevalecerá aquele que for recebido e registrado primeiro no sistema. </w:t>
      </w:r>
    </w:p>
    <w:p w14:paraId="00B4E48D" w14:textId="77777777" w:rsidR="00337195" w:rsidRPr="005C4E33" w:rsidRDefault="00337195" w:rsidP="005C4E33">
      <w:pPr>
        <w:pStyle w:val="PargrafodaLista"/>
        <w:spacing w:after="0" w:line="240" w:lineRule="auto"/>
        <w:ind w:left="0"/>
        <w:rPr>
          <w:rFonts w:ascii="Arial" w:hAnsi="Arial" w:cs="Arial"/>
          <w:kern w:val="0"/>
          <w:lang w:eastAsia="pt-BR"/>
        </w:rPr>
      </w:pPr>
    </w:p>
    <w:p w14:paraId="36B099A4"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Caso o fornecedor não apresente lances, concorrerá com o valor de sua proposta. </w:t>
      </w:r>
    </w:p>
    <w:p w14:paraId="3002E6B2" w14:textId="77777777" w:rsidR="00337195" w:rsidRPr="005C4E33" w:rsidRDefault="00337195" w:rsidP="005C4E33">
      <w:pPr>
        <w:pStyle w:val="PargrafodaLista"/>
        <w:spacing w:after="0" w:line="240" w:lineRule="auto"/>
        <w:ind w:left="0"/>
        <w:rPr>
          <w:rFonts w:ascii="Arial" w:hAnsi="Arial" w:cs="Arial"/>
          <w:kern w:val="0"/>
          <w:lang w:eastAsia="pt-BR"/>
        </w:rPr>
      </w:pPr>
    </w:p>
    <w:p w14:paraId="7A590FDB"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Durante o procedimento, os fornecedores serão informados, em tempo real, do valor do menor lance ou do maior desconto registrado, vedada a identificação do fornecedor.</w:t>
      </w:r>
    </w:p>
    <w:p w14:paraId="45C2328E" w14:textId="77777777" w:rsidR="00337195" w:rsidRPr="005C4E33" w:rsidRDefault="00337195" w:rsidP="005C4E33">
      <w:pPr>
        <w:pStyle w:val="PargrafodaLista"/>
        <w:spacing w:after="0" w:line="240" w:lineRule="auto"/>
        <w:ind w:left="0"/>
        <w:rPr>
          <w:rFonts w:ascii="Arial" w:hAnsi="Arial" w:cs="Arial"/>
          <w:kern w:val="0"/>
          <w:lang w:eastAsia="pt-BR"/>
        </w:rPr>
      </w:pPr>
    </w:p>
    <w:p w14:paraId="461A3DF0" w14:textId="77777777" w:rsidR="00DC2B04"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Imediatamente a</w:t>
      </w:r>
      <w:r w:rsidR="00E43CCA" w:rsidRPr="005C4E33">
        <w:rPr>
          <w:rFonts w:ascii="Arial" w:hAnsi="Arial" w:cs="Arial"/>
          <w:kern w:val="0"/>
          <w:lang w:eastAsia="pt-BR"/>
        </w:rPr>
        <w:t>pós o término do prazo estabelecido, o procedimento será encerrado e o sistema ordenará e divulgará os lances em ordem crescente de classificação.</w:t>
      </w:r>
    </w:p>
    <w:p w14:paraId="77C6FD8C"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27F9CA23"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encerramento da fase de lances ocorrerá de forma automática pontualmente no prazo estabelecido, sem qualquer possibilidade de prorrogação e não havendo tempo aleatório ou mecanismo similar.</w:t>
      </w:r>
    </w:p>
    <w:p w14:paraId="34CC784F"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3302F24" w14:textId="77777777" w:rsidR="00DC2B04" w:rsidRPr="005C4E33" w:rsidRDefault="00C172E1"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lastRenderedPageBreak/>
        <w:t>DO JULGAMENTO</w:t>
      </w:r>
    </w:p>
    <w:p w14:paraId="0A8D33A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6032A4A" w14:textId="77777777" w:rsidR="00DC2B04" w:rsidRPr="005C4E33" w:rsidRDefault="00C172E1"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Encerrado o procedimento de envio de lances, o agente de contratação realizará a verificação da conformidade</w:t>
      </w:r>
      <w:r w:rsidR="003E4C0D" w:rsidRPr="005C4E33">
        <w:rPr>
          <w:rFonts w:ascii="Arial" w:hAnsi="Arial" w:cs="Arial"/>
          <w:kern w:val="0"/>
          <w:lang w:eastAsia="pt-BR"/>
        </w:rPr>
        <w:t xml:space="preserve"> </w:t>
      </w:r>
      <w:r w:rsidRPr="005C4E33">
        <w:rPr>
          <w:rFonts w:ascii="Arial" w:hAnsi="Arial" w:cs="Arial"/>
          <w:kern w:val="0"/>
          <w:lang w:eastAsia="pt-BR"/>
        </w:rPr>
        <w:t>da proposta classificada em primeiro lugar quanto à adequação ao objeto e à compatibilidade do preço em relação ao</w:t>
      </w:r>
      <w:r w:rsidR="00381DCC" w:rsidRPr="005C4E33">
        <w:rPr>
          <w:rFonts w:ascii="Arial" w:hAnsi="Arial" w:cs="Arial"/>
          <w:kern w:val="0"/>
          <w:lang w:eastAsia="pt-BR"/>
        </w:rPr>
        <w:t xml:space="preserve"> </w:t>
      </w:r>
      <w:r w:rsidRPr="005C4E33">
        <w:rPr>
          <w:rFonts w:ascii="Arial" w:hAnsi="Arial" w:cs="Arial"/>
          <w:kern w:val="0"/>
          <w:lang w:eastAsia="pt-BR"/>
        </w:rPr>
        <w:t>estipulado para a contratação.</w:t>
      </w:r>
    </w:p>
    <w:p w14:paraId="227A418F"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731DB46" w14:textId="77777777" w:rsidR="00337195" w:rsidRPr="00045461" w:rsidRDefault="00337195" w:rsidP="004B0B92">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No caso de o preço da proposta vencedora estar acima do estimado pela Administração, poderá haver a negociação de condições mais vantajosas</w:t>
      </w:r>
      <w:r w:rsidR="008573A6" w:rsidRPr="005C4E33">
        <w:rPr>
          <w:rFonts w:ascii="Arial" w:hAnsi="Arial" w:cs="Arial"/>
        </w:rPr>
        <w:t xml:space="preserve">, devendo o valor final </w:t>
      </w:r>
      <w:r w:rsidR="008573A6" w:rsidRPr="005C4E33">
        <w:rPr>
          <w:rFonts w:ascii="Arial" w:eastAsia="Times New Roman" w:hAnsi="Arial" w:cs="Arial"/>
          <w:kern w:val="0"/>
          <w:lang w:val="pt" w:eastAsia="pt-BR"/>
        </w:rPr>
        <w:t xml:space="preserve">não exceder os valores, constantes neste Aviso, ou seja, devem obedecer aos valores estipulados pela administração. </w:t>
      </w:r>
    </w:p>
    <w:p w14:paraId="5EB5DB7A"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01B1C95E" w14:textId="77777777" w:rsidR="00045461" w:rsidRDefault="00337195" w:rsidP="004B0B92">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Neste caso, será encaminhada contraproposta ao fornecedor que tenha apresentado o melhor preço, para que seja obtida a melhor proposta com preço compatível ao estipulado pela Administração. </w:t>
      </w:r>
    </w:p>
    <w:p w14:paraId="779285C0" w14:textId="77777777" w:rsidR="00337195" w:rsidRPr="00045461" w:rsidRDefault="00337195" w:rsidP="004B0B92">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045461">
        <w:rPr>
          <w:rFonts w:ascii="Arial" w:hAnsi="Arial" w:cs="Arial"/>
        </w:rPr>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14:paraId="4B2201E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2AFA4CD" w14:textId="77777777" w:rsidR="00DC2B04" w:rsidRPr="005C4E33" w:rsidRDefault="00C172E1"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Concluída a negociação, se houver, o resultado será registrado na ata do procedimento</w:t>
      </w:r>
      <w:r w:rsidR="00D31CAB" w:rsidRPr="005C4E33">
        <w:rPr>
          <w:rFonts w:ascii="Arial" w:hAnsi="Arial" w:cs="Arial"/>
          <w:kern w:val="0"/>
          <w:lang w:eastAsia="pt-BR"/>
        </w:rPr>
        <w:t xml:space="preserve"> da dispensa eletrônica</w:t>
      </w:r>
      <w:r w:rsidRPr="005C4E33">
        <w:rPr>
          <w:rFonts w:ascii="Arial" w:hAnsi="Arial" w:cs="Arial"/>
          <w:kern w:val="0"/>
          <w:lang w:eastAsia="pt-BR"/>
        </w:rPr>
        <w:t>, devendo esta ser anexada</w:t>
      </w:r>
      <w:r w:rsidR="00381DCC" w:rsidRPr="005C4E33">
        <w:rPr>
          <w:rFonts w:ascii="Arial" w:hAnsi="Arial" w:cs="Arial"/>
          <w:kern w:val="0"/>
          <w:lang w:eastAsia="pt-BR"/>
        </w:rPr>
        <w:t xml:space="preserve"> </w:t>
      </w:r>
      <w:r w:rsidRPr="005C4E33">
        <w:rPr>
          <w:rFonts w:ascii="Arial" w:hAnsi="Arial" w:cs="Arial"/>
          <w:kern w:val="0"/>
          <w:lang w:eastAsia="pt-BR"/>
        </w:rPr>
        <w:t>aos autos do processo de contratação.</w:t>
      </w:r>
    </w:p>
    <w:p w14:paraId="57523AEA" w14:textId="77777777" w:rsidR="00D31CAB" w:rsidRPr="005C4E33" w:rsidRDefault="00D31CAB"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08AB1953"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b/>
          <w:bCs/>
          <w:kern w:val="0"/>
          <w:u w:val="single"/>
          <w:lang w:val="pt" w:eastAsia="pt-BR"/>
        </w:rPr>
      </w:pPr>
      <w:r w:rsidRPr="005C4E33">
        <w:rPr>
          <w:rFonts w:ascii="Arial" w:hAnsi="Arial" w:cs="Arial"/>
          <w:b/>
          <w:bCs/>
          <w:u w:val="single"/>
        </w:rPr>
        <w:t>Constatada a compatibilidade entre o valor da proposta e o estipulado para a contratação, será solicitada</w:t>
      </w:r>
      <w:r w:rsidR="004B41E2" w:rsidRPr="005C4E33">
        <w:rPr>
          <w:rFonts w:ascii="Arial" w:hAnsi="Arial" w:cs="Arial"/>
          <w:b/>
          <w:bCs/>
          <w:u w:val="single"/>
        </w:rPr>
        <w:t xml:space="preserve"> </w:t>
      </w:r>
      <w:r w:rsidR="00203650" w:rsidRPr="005C4E33">
        <w:rPr>
          <w:rFonts w:ascii="Arial" w:hAnsi="Arial" w:cs="Arial"/>
          <w:b/>
          <w:bCs/>
          <w:u w:val="single"/>
        </w:rPr>
        <w:t xml:space="preserve">ao fornecedor </w:t>
      </w:r>
      <w:r w:rsidR="004B41E2" w:rsidRPr="005C4E33">
        <w:rPr>
          <w:rFonts w:ascii="Arial" w:hAnsi="Arial" w:cs="Arial"/>
          <w:b/>
          <w:bCs/>
          <w:u w:val="single"/>
        </w:rPr>
        <w:t>por meio do sistema,</w:t>
      </w:r>
      <w:r w:rsidRPr="005C4E33">
        <w:rPr>
          <w:rFonts w:ascii="Arial" w:hAnsi="Arial" w:cs="Arial"/>
          <w:b/>
          <w:bCs/>
          <w:u w:val="single"/>
        </w:rPr>
        <w:t xml:space="preserve"> </w:t>
      </w:r>
      <w:r w:rsidR="004B41E2" w:rsidRPr="005C4E33">
        <w:rPr>
          <w:rFonts w:ascii="Arial" w:hAnsi="Arial" w:cs="Arial"/>
          <w:b/>
          <w:bCs/>
          <w:u w:val="single"/>
        </w:rPr>
        <w:t xml:space="preserve">o envio da proposta </w:t>
      </w:r>
      <w:r w:rsidRPr="005C4E33">
        <w:rPr>
          <w:rFonts w:ascii="Arial" w:hAnsi="Arial" w:cs="Arial"/>
          <w:b/>
          <w:bCs/>
          <w:u w:val="single"/>
        </w:rPr>
        <w:t>adequa</w:t>
      </w:r>
      <w:r w:rsidR="004B41E2" w:rsidRPr="005C4E33">
        <w:rPr>
          <w:rFonts w:ascii="Arial" w:hAnsi="Arial" w:cs="Arial"/>
          <w:b/>
          <w:bCs/>
          <w:u w:val="single"/>
        </w:rPr>
        <w:t>da</w:t>
      </w:r>
      <w:r w:rsidRPr="005C4E33">
        <w:rPr>
          <w:rFonts w:ascii="Arial" w:hAnsi="Arial" w:cs="Arial"/>
          <w:b/>
          <w:bCs/>
          <w:u w:val="single"/>
        </w:rPr>
        <w:t xml:space="preserve"> ao valor negociado</w:t>
      </w:r>
      <w:r w:rsidR="004B41E2" w:rsidRPr="005C4E33">
        <w:rPr>
          <w:rFonts w:ascii="Arial" w:hAnsi="Arial" w:cs="Arial"/>
          <w:b/>
          <w:bCs/>
          <w:u w:val="single"/>
        </w:rPr>
        <w:t xml:space="preserve"> (último lance ofertado), conforme modelo descrito no Anexo I, sob pena de desclassificação e, se necessário</w:t>
      </w:r>
      <w:r w:rsidRPr="005C4E33">
        <w:rPr>
          <w:rFonts w:ascii="Arial" w:hAnsi="Arial" w:cs="Arial"/>
          <w:b/>
          <w:bCs/>
          <w:u w:val="single"/>
        </w:rPr>
        <w:t xml:space="preserve">, </w:t>
      </w:r>
      <w:r w:rsidR="004B41E2" w:rsidRPr="005C4E33">
        <w:rPr>
          <w:rFonts w:ascii="Arial" w:hAnsi="Arial" w:cs="Arial"/>
          <w:b/>
          <w:bCs/>
          <w:u w:val="single"/>
        </w:rPr>
        <w:t>de</w:t>
      </w:r>
      <w:r w:rsidRPr="005C4E33">
        <w:rPr>
          <w:rFonts w:ascii="Arial" w:hAnsi="Arial" w:cs="Arial"/>
          <w:b/>
          <w:bCs/>
          <w:u w:val="single"/>
        </w:rPr>
        <w:t xml:space="preserve"> documentos complementares</w:t>
      </w:r>
      <w:r w:rsidR="00C40DE5" w:rsidRPr="005C4E33">
        <w:rPr>
          <w:rFonts w:ascii="Arial" w:hAnsi="Arial" w:cs="Arial"/>
          <w:b/>
          <w:bCs/>
          <w:u w:val="single"/>
        </w:rPr>
        <w:t>, no prazo de 02 (duas) horas</w:t>
      </w:r>
      <w:r w:rsidRPr="005C4E33">
        <w:rPr>
          <w:rFonts w:ascii="Arial" w:hAnsi="Arial" w:cs="Arial"/>
          <w:b/>
          <w:bCs/>
          <w:u w:val="single"/>
        </w:rPr>
        <w:t>.</w:t>
      </w:r>
    </w:p>
    <w:p w14:paraId="26F7315D" w14:textId="77777777" w:rsidR="00D31CAB" w:rsidRPr="005C4E33" w:rsidRDefault="00D31CAB" w:rsidP="00045461">
      <w:pPr>
        <w:pStyle w:val="PargrafodaLista"/>
        <w:tabs>
          <w:tab w:val="left" w:pos="567"/>
        </w:tabs>
        <w:spacing w:after="0" w:line="240" w:lineRule="auto"/>
        <w:ind w:left="0"/>
        <w:rPr>
          <w:rFonts w:ascii="Arial" w:eastAsia="Times New Roman" w:hAnsi="Arial" w:cs="Arial"/>
          <w:kern w:val="0"/>
          <w:lang w:val="pt" w:eastAsia="pt-BR"/>
        </w:rPr>
      </w:pPr>
    </w:p>
    <w:p w14:paraId="742D76B4"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Será desclassificada a proposta vencedora que: </w:t>
      </w:r>
    </w:p>
    <w:p w14:paraId="0F2FC0E5" w14:textId="77777777" w:rsidR="00D31CAB" w:rsidRPr="005C4E33" w:rsidRDefault="00D31CAB" w:rsidP="005C4E33">
      <w:pPr>
        <w:pStyle w:val="PargrafodaLista"/>
        <w:spacing w:after="0" w:line="240" w:lineRule="auto"/>
        <w:ind w:left="0"/>
        <w:rPr>
          <w:rFonts w:ascii="Arial" w:hAnsi="Arial" w:cs="Arial"/>
        </w:rPr>
      </w:pPr>
    </w:p>
    <w:p w14:paraId="3607BB14" w14:textId="77777777" w:rsidR="00D31CAB" w:rsidRDefault="00D31CAB" w:rsidP="004B0B92">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contiver vícios insanáveis; </w:t>
      </w:r>
    </w:p>
    <w:p w14:paraId="6CC290FC" w14:textId="6461F6D4"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não obedecer às especificações técnicas pormenorizadas neste aviso ou em seus anexos; </w:t>
      </w:r>
    </w:p>
    <w:p w14:paraId="7B13275C" w14:textId="666F4345"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apresentar preços inexequíveis ou permanecerem acima do preço máximo definido para a contratação; </w:t>
      </w:r>
    </w:p>
    <w:p w14:paraId="4D36E81D" w14:textId="16F642E2"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não tiver sua exequibilidade demonstrada, quando exigido pela Administração; </w:t>
      </w:r>
    </w:p>
    <w:p w14:paraId="4E736FCF" w14:textId="77777777" w:rsidR="00D31CAB" w:rsidRPr="005C4E33" w:rsidRDefault="00D31CAB" w:rsidP="004B0B92">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apresentar desconformidade com quaisquer outras exigências deste aviso ou seus anexos, desde que insanável.</w:t>
      </w:r>
    </w:p>
    <w:p w14:paraId="3D9538C8" w14:textId="77777777" w:rsidR="00D31CAB" w:rsidRPr="005C4E33" w:rsidRDefault="00D31CAB" w:rsidP="005C4E33">
      <w:pPr>
        <w:tabs>
          <w:tab w:val="left" w:pos="284"/>
        </w:tabs>
        <w:autoSpaceDE w:val="0"/>
        <w:autoSpaceDN w:val="0"/>
        <w:adjustRightInd w:val="0"/>
        <w:spacing w:after="0" w:line="240" w:lineRule="auto"/>
        <w:jc w:val="both"/>
        <w:rPr>
          <w:rFonts w:ascii="Arial" w:hAnsi="Arial" w:cs="Arial"/>
        </w:rPr>
      </w:pPr>
    </w:p>
    <w:p w14:paraId="20B02FAB"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hAnsi="Arial" w:cs="Arial"/>
        </w:rPr>
      </w:pPr>
      <w:r w:rsidRPr="005C4E33">
        <w:rPr>
          <w:rFonts w:ascii="Arial" w:hAnsi="Arial" w:cs="Arial"/>
        </w:rPr>
        <w:t>Quando o fornecedor não conseguir comprovar que possui ou possuirá recursos suficientes para executar a contento o objeto, será considerada inexequível a proposta de preços ou menor lance que:</w:t>
      </w:r>
    </w:p>
    <w:p w14:paraId="222172E3" w14:textId="77777777" w:rsidR="00F05BF2" w:rsidRPr="005C4E33" w:rsidRDefault="00F05BF2"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841380B" w14:textId="77777777" w:rsidR="00045461" w:rsidRDefault="00D31CAB" w:rsidP="004B0B92">
      <w:pPr>
        <w:pStyle w:val="PargrafodaLista"/>
        <w:numPr>
          <w:ilvl w:val="2"/>
          <w:numId w:val="22"/>
        </w:numPr>
        <w:tabs>
          <w:tab w:val="left" w:pos="851"/>
        </w:tabs>
        <w:spacing w:after="0" w:line="240" w:lineRule="auto"/>
        <w:ind w:left="284" w:firstLine="0"/>
        <w:jc w:val="both"/>
        <w:rPr>
          <w:rFonts w:ascii="Arial" w:hAnsi="Arial" w:cs="Arial"/>
        </w:rPr>
      </w:pPr>
      <w:r w:rsidRPr="005C4E33">
        <w:rPr>
          <w:rFonts w:ascii="Arial" w:hAnsi="Arial" w:cs="Arial"/>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 </w:t>
      </w:r>
    </w:p>
    <w:p w14:paraId="71FA25EA" w14:textId="77777777" w:rsidR="00D31CAB" w:rsidRPr="00045461" w:rsidRDefault="00D31CAB" w:rsidP="004B0B92">
      <w:pPr>
        <w:pStyle w:val="PargrafodaLista"/>
        <w:numPr>
          <w:ilvl w:val="2"/>
          <w:numId w:val="22"/>
        </w:numPr>
        <w:tabs>
          <w:tab w:val="left" w:pos="851"/>
        </w:tabs>
        <w:spacing w:after="0" w:line="240" w:lineRule="auto"/>
        <w:ind w:left="284" w:firstLine="0"/>
        <w:jc w:val="both"/>
        <w:rPr>
          <w:rFonts w:ascii="Arial" w:hAnsi="Arial" w:cs="Arial"/>
        </w:rPr>
      </w:pPr>
      <w:r w:rsidRPr="00045461">
        <w:rPr>
          <w:rFonts w:ascii="Arial" w:hAnsi="Arial" w:cs="Arial"/>
        </w:rPr>
        <w:t>apresentar um ou mais valores da planilha de custo que sejam inferiores àqueles fixados em instrumentos de caráter normativo obrigatório, tais como leis, medidas provisórias e convenções coletivas de trabalho vigentes.</w:t>
      </w:r>
    </w:p>
    <w:p w14:paraId="248D7912" w14:textId="77777777" w:rsidR="00F05BF2" w:rsidRPr="005C4E33" w:rsidRDefault="00F05BF2" w:rsidP="00045461">
      <w:pPr>
        <w:pStyle w:val="PargrafodaLista"/>
        <w:tabs>
          <w:tab w:val="left" w:pos="567"/>
        </w:tabs>
        <w:spacing w:after="0" w:line="240" w:lineRule="auto"/>
        <w:ind w:left="0"/>
        <w:jc w:val="both"/>
        <w:rPr>
          <w:rFonts w:ascii="Arial" w:eastAsia="Times New Roman" w:hAnsi="Arial" w:cs="Arial"/>
          <w:kern w:val="0"/>
          <w:lang w:val="pt" w:eastAsia="pt-BR"/>
        </w:rPr>
      </w:pPr>
    </w:p>
    <w:p w14:paraId="626A7324"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lastRenderedPageBreak/>
        <w:t>Se houver indícios de inexequibilidade da proposta de preço, ou em caso da necessidade de esclarecimentos complementares, poderão ser efetuadas diligências, para que o fornecedor comprove a exequibilidade da proposta.</w:t>
      </w:r>
    </w:p>
    <w:p w14:paraId="28D0107C"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11527CF"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Se a proposta ou lance vencedor for desclassificado, será examinada a proposta ou lance subsequente, e, assim sucessivamente, na ordem de classificação.</w:t>
      </w:r>
    </w:p>
    <w:p w14:paraId="33A503F8"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C961DC7"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Havendo necessidade, a sessão será suspensa, informando-se no “chat” a nova data e horário para a sua continuidade.</w:t>
      </w:r>
    </w:p>
    <w:p w14:paraId="06014F96" w14:textId="77777777" w:rsidR="00DD68D0" w:rsidRPr="005C4E33" w:rsidRDefault="00DD68D0" w:rsidP="005C4E33">
      <w:pPr>
        <w:pStyle w:val="PargrafodaLista"/>
        <w:spacing w:after="0" w:line="240" w:lineRule="auto"/>
        <w:ind w:left="0"/>
        <w:rPr>
          <w:rFonts w:ascii="Arial" w:eastAsia="Times New Roman" w:hAnsi="Arial" w:cs="Arial"/>
          <w:kern w:val="0"/>
          <w:lang w:eastAsia="pt-BR"/>
        </w:rPr>
      </w:pPr>
    </w:p>
    <w:p w14:paraId="7B56DD5E" w14:textId="77777777" w:rsidR="00DC2B04" w:rsidRPr="005C4E33" w:rsidRDefault="003A721F"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eastAsia="pt-BR"/>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7761F9"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4F66CFD"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Encerrada a análise quanto à aceitação da proposta, será iniciada a fase de habilitação, observado o disposto neste Aviso de Contratação Direta.</w:t>
      </w:r>
    </w:p>
    <w:p w14:paraId="0CC01675"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402A333D" w14:textId="77777777" w:rsidR="00FC06D8" w:rsidRPr="005C4E33" w:rsidRDefault="00324335"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 xml:space="preserve">DA </w:t>
      </w:r>
      <w:r w:rsidR="00135922" w:rsidRPr="005C4E33">
        <w:rPr>
          <w:rFonts w:ascii="Arial" w:eastAsia="Times New Roman" w:hAnsi="Arial" w:cs="Arial"/>
          <w:b/>
          <w:bCs/>
          <w:kern w:val="0"/>
          <w:lang w:val="pt" w:eastAsia="pt-BR"/>
        </w:rPr>
        <w:t xml:space="preserve">HABILITAÇÃO </w:t>
      </w:r>
    </w:p>
    <w:p w14:paraId="2DFC6F7F" w14:textId="77777777" w:rsidR="00FC06D8" w:rsidRPr="005C4E33" w:rsidRDefault="00FC06D8"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484E27CA" w14:textId="0EC54B07" w:rsidR="00FC06D8" w:rsidRPr="005C4E33" w:rsidRDefault="00FC06D8"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highlight w:val="white"/>
          <w:lang w:val="pt" w:eastAsia="pt-BR"/>
        </w:rPr>
        <w:t xml:space="preserve">Os documentos necessários à habilitação deverão ser enviados em </w:t>
      </w:r>
      <w:r w:rsidRPr="005C4E33">
        <w:rPr>
          <w:rFonts w:ascii="Arial" w:eastAsia="Times New Roman" w:hAnsi="Arial" w:cs="Arial"/>
          <w:b/>
          <w:bCs/>
          <w:kern w:val="0"/>
          <w:highlight w:val="white"/>
          <w:lang w:val="pt" w:eastAsia="pt-BR"/>
        </w:rPr>
        <w:t xml:space="preserve">até duas horas após encerramento da etapa </w:t>
      </w:r>
      <w:r w:rsidR="00F05BF2" w:rsidRPr="005C4E33">
        <w:rPr>
          <w:rFonts w:ascii="Arial" w:eastAsia="Times New Roman" w:hAnsi="Arial" w:cs="Arial"/>
          <w:b/>
          <w:bCs/>
          <w:kern w:val="0"/>
          <w:highlight w:val="white"/>
          <w:lang w:val="pt" w:eastAsia="pt-BR"/>
        </w:rPr>
        <w:t>d</w:t>
      </w:r>
      <w:r w:rsidRPr="005C4E33">
        <w:rPr>
          <w:rFonts w:ascii="Arial" w:eastAsia="Times New Roman" w:hAnsi="Arial" w:cs="Arial"/>
          <w:b/>
          <w:bCs/>
          <w:kern w:val="0"/>
          <w:highlight w:val="white"/>
          <w:lang w:val="pt" w:eastAsia="pt-BR"/>
        </w:rPr>
        <w:t>e lances</w:t>
      </w:r>
      <w:r w:rsidR="00C85ED7" w:rsidRPr="005C4E33">
        <w:rPr>
          <w:rFonts w:ascii="Arial" w:eastAsia="Times New Roman" w:hAnsi="Arial" w:cs="Arial"/>
          <w:b/>
          <w:bCs/>
          <w:kern w:val="0"/>
          <w:highlight w:val="white"/>
          <w:lang w:val="pt" w:eastAsia="pt-BR"/>
        </w:rPr>
        <w:t xml:space="preserve">, </w:t>
      </w:r>
      <w:r w:rsidR="00C85ED7" w:rsidRPr="005C4E33">
        <w:rPr>
          <w:rFonts w:ascii="Arial" w:eastAsia="Times New Roman" w:hAnsi="Arial" w:cs="Arial"/>
          <w:kern w:val="0"/>
          <w:highlight w:val="white"/>
          <w:lang w:val="pt" w:eastAsia="pt-BR"/>
        </w:rPr>
        <w:t>mediante comunicação d</w:t>
      </w:r>
      <w:r w:rsidRPr="005C4E33">
        <w:rPr>
          <w:rFonts w:ascii="Arial" w:eastAsia="Times New Roman" w:hAnsi="Arial" w:cs="Arial"/>
          <w:kern w:val="0"/>
          <w:highlight w:val="white"/>
          <w:lang w:val="pt" w:eastAsia="pt-BR"/>
        </w:rPr>
        <w:t xml:space="preserve">o Agente de Contratação </w:t>
      </w:r>
      <w:r w:rsidR="00C85ED7" w:rsidRPr="005C4E33">
        <w:rPr>
          <w:rFonts w:ascii="Arial" w:eastAsia="Times New Roman" w:hAnsi="Arial" w:cs="Arial"/>
          <w:kern w:val="0"/>
          <w:highlight w:val="white"/>
          <w:lang w:val="pt" w:eastAsia="pt-BR"/>
        </w:rPr>
        <w:t>à</w:t>
      </w:r>
      <w:r w:rsidRPr="005C4E33">
        <w:rPr>
          <w:rFonts w:ascii="Arial" w:eastAsia="Times New Roman" w:hAnsi="Arial" w:cs="Arial"/>
          <w:kern w:val="0"/>
          <w:highlight w:val="white"/>
          <w:lang w:val="pt" w:eastAsia="pt-BR"/>
        </w:rPr>
        <w:t xml:space="preserve"> empresa</w:t>
      </w:r>
      <w:r w:rsidR="003B04BD">
        <w:rPr>
          <w:rFonts w:ascii="Arial" w:eastAsia="Times New Roman" w:hAnsi="Arial" w:cs="Arial"/>
          <w:kern w:val="0"/>
          <w:highlight w:val="white"/>
          <w:lang w:val="pt" w:eastAsia="pt-BR"/>
        </w:rPr>
        <w:t xml:space="preserve"> </w:t>
      </w:r>
      <w:r w:rsidR="00C85ED7" w:rsidRPr="005C4E33">
        <w:rPr>
          <w:rFonts w:ascii="Arial" w:eastAsia="Times New Roman" w:hAnsi="Arial" w:cs="Arial"/>
          <w:kern w:val="0"/>
          <w:highlight w:val="white"/>
          <w:lang w:val="pt" w:eastAsia="pt-BR"/>
        </w:rPr>
        <w:t>classificada</w:t>
      </w:r>
      <w:r w:rsidR="00C85ED7" w:rsidRPr="005C4E33">
        <w:rPr>
          <w:rFonts w:ascii="Arial" w:eastAsia="Times New Roman" w:hAnsi="Arial" w:cs="Arial"/>
          <w:kern w:val="0"/>
          <w:lang w:val="pt" w:eastAsia="pt-BR"/>
        </w:rPr>
        <w:t xml:space="preserve"> </w:t>
      </w:r>
      <w:r w:rsidR="005F7E2C">
        <w:rPr>
          <w:rFonts w:ascii="Arial" w:eastAsia="Times New Roman" w:hAnsi="Arial" w:cs="Arial"/>
          <w:kern w:val="0"/>
          <w:lang w:val="pt" w:eastAsia="pt-BR"/>
        </w:rPr>
        <w:t xml:space="preserve">em </w:t>
      </w:r>
      <w:r w:rsidR="005F7E2C" w:rsidRPr="005C4E33">
        <w:rPr>
          <w:rFonts w:ascii="Arial" w:eastAsia="Times New Roman" w:hAnsi="Arial" w:cs="Arial"/>
          <w:kern w:val="0"/>
          <w:lang w:val="pt" w:eastAsia="pt-BR"/>
        </w:rPr>
        <w:t>primeiro</w:t>
      </w:r>
      <w:r w:rsidR="00C85ED7" w:rsidRPr="005C4E33">
        <w:rPr>
          <w:rFonts w:ascii="Arial" w:eastAsia="Times New Roman" w:hAnsi="Arial" w:cs="Arial"/>
          <w:kern w:val="0"/>
          <w:lang w:val="pt" w:eastAsia="pt-BR"/>
        </w:rPr>
        <w:t xml:space="preserve"> lugar.</w:t>
      </w:r>
    </w:p>
    <w:p w14:paraId="79594340" w14:textId="77777777" w:rsidR="00FC06D8" w:rsidRPr="005C4E33" w:rsidRDefault="00FC06D8" w:rsidP="00045461">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7075EA67" w14:textId="77777777" w:rsidR="008B1929" w:rsidRPr="005C4E33" w:rsidRDefault="008B1929"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b/>
          <w:bCs/>
          <w:kern w:val="0"/>
          <w:highlight w:val="white"/>
          <w:lang w:val="pt" w:eastAsia="pt-BR"/>
        </w:rPr>
      </w:pPr>
      <w:r w:rsidRPr="005F7E2C">
        <w:rPr>
          <w:rFonts w:ascii="Arial" w:hAnsi="Arial" w:cs="Arial"/>
          <w:b/>
          <w:bCs/>
        </w:rPr>
        <w:t>Como condição prévia ao exame da documentação de habilitação do fornecedor detentor da proposta classificada em primeiro lugar, o mesmo deverá comprovar</w:t>
      </w:r>
      <w:r w:rsidRPr="005F7E2C">
        <w:rPr>
          <w:rFonts w:ascii="Arial" w:hAnsi="Arial" w:cs="Arial"/>
          <w:b/>
          <w:bCs/>
          <w:lang w:eastAsia="ar-SA"/>
        </w:rPr>
        <w:t xml:space="preserve"> a</w:t>
      </w:r>
      <w:r w:rsidRPr="005F7E2C">
        <w:rPr>
          <w:rFonts w:ascii="Arial" w:hAnsi="Arial" w:cs="Arial"/>
          <w:b/>
          <w:bCs/>
        </w:rPr>
        <w:t xml:space="preserve"> inexistência de sanção que impeça a participação no procedimento ou a futura contratação, mediante</w:t>
      </w:r>
      <w:r w:rsidRPr="005C4E33">
        <w:rPr>
          <w:rFonts w:ascii="Arial" w:hAnsi="Arial" w:cs="Arial"/>
        </w:rPr>
        <w:t xml:space="preserve"> </w:t>
      </w:r>
      <w:r w:rsidRPr="005C4E33">
        <w:rPr>
          <w:rFonts w:ascii="Arial" w:hAnsi="Arial" w:cs="Arial"/>
          <w:b/>
          <w:bCs/>
          <w:u w:val="single"/>
        </w:rPr>
        <w:t xml:space="preserve">juntada </w:t>
      </w:r>
      <w:r w:rsidR="00C85ED7" w:rsidRPr="005C4E33">
        <w:rPr>
          <w:rFonts w:ascii="Arial" w:hAnsi="Arial" w:cs="Arial"/>
          <w:b/>
          <w:bCs/>
          <w:u w:val="single"/>
        </w:rPr>
        <w:t>de certidões</w:t>
      </w:r>
      <w:r w:rsidRPr="005C4E33">
        <w:rPr>
          <w:rFonts w:ascii="Arial" w:hAnsi="Arial" w:cs="Arial"/>
          <w:b/>
          <w:bCs/>
          <w:u w:val="single"/>
        </w:rPr>
        <w:t xml:space="preserve"> no portal de compras públicas dos seguintes cadastros</w:t>
      </w:r>
      <w:r w:rsidRPr="005C4E33">
        <w:rPr>
          <w:rFonts w:ascii="Arial" w:hAnsi="Arial" w:cs="Arial"/>
        </w:rPr>
        <w:t>:</w:t>
      </w:r>
      <w:r w:rsidRPr="005C4E33">
        <w:rPr>
          <w:rFonts w:ascii="Arial" w:hAnsi="Arial" w:cs="Arial"/>
          <w:b/>
        </w:rPr>
        <w:t xml:space="preserve"> </w:t>
      </w:r>
    </w:p>
    <w:p w14:paraId="76AE70DE"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val="pt" w:eastAsia="pt-BR"/>
        </w:rPr>
      </w:pPr>
    </w:p>
    <w:p w14:paraId="1D2CF3CE" w14:textId="7A302C8E" w:rsidR="008B1929" w:rsidRPr="003B04BD" w:rsidRDefault="008B1929" w:rsidP="00045461">
      <w:pPr>
        <w:pStyle w:val="PargrafodaLista"/>
        <w:numPr>
          <w:ilvl w:val="2"/>
          <w:numId w:val="6"/>
        </w:numPr>
        <w:tabs>
          <w:tab w:val="left" w:pos="567"/>
        </w:tabs>
        <w:spacing w:after="0" w:line="240" w:lineRule="auto"/>
        <w:ind w:left="567" w:hanging="283"/>
        <w:jc w:val="both"/>
        <w:rPr>
          <w:rFonts w:ascii="Arial" w:hAnsi="Arial" w:cs="Arial"/>
        </w:rPr>
      </w:pPr>
      <w:r w:rsidRPr="005C4E33">
        <w:rPr>
          <w:rFonts w:ascii="Arial" w:hAnsi="Arial" w:cs="Arial"/>
        </w:rPr>
        <w:t xml:space="preserve">Cadastro Nacional de Empresas Inidôneas e Suspensas – CEIS e o e o Cadastro Nacional de Empresas Punidas – </w:t>
      </w:r>
      <w:r w:rsidRPr="003B04BD">
        <w:rPr>
          <w:rFonts w:ascii="Arial" w:hAnsi="Arial" w:cs="Arial"/>
        </w:rPr>
        <w:t>CNEP (</w:t>
      </w:r>
      <w:hyperlink r:id="rId11">
        <w:r w:rsidRPr="003B04BD">
          <w:rPr>
            <w:rStyle w:val="Hyperlink"/>
            <w:rFonts w:ascii="Arial" w:hAnsi="Arial" w:cs="Arial"/>
          </w:rPr>
          <w:t>www.portaldatransparencia.gov.br/</w:t>
        </w:r>
      </w:hyperlink>
      <w:r w:rsidRPr="003B04BD">
        <w:rPr>
          <w:rFonts w:ascii="Arial" w:hAnsi="Arial" w:cs="Arial"/>
        </w:rPr>
        <w:t>);</w:t>
      </w:r>
    </w:p>
    <w:p w14:paraId="6091E2C0" w14:textId="3257D4F6" w:rsidR="008B1929" w:rsidRPr="003B04BD" w:rsidRDefault="008B1929" w:rsidP="00045461">
      <w:pPr>
        <w:numPr>
          <w:ilvl w:val="2"/>
          <w:numId w:val="6"/>
        </w:numPr>
        <w:tabs>
          <w:tab w:val="left" w:pos="567"/>
        </w:tabs>
        <w:spacing w:after="0" w:line="240" w:lineRule="auto"/>
        <w:ind w:left="567" w:hanging="283"/>
        <w:jc w:val="both"/>
        <w:rPr>
          <w:rFonts w:ascii="Arial" w:hAnsi="Arial" w:cs="Arial"/>
        </w:rPr>
      </w:pPr>
      <w:r w:rsidRPr="003B04BD">
        <w:rPr>
          <w:rFonts w:ascii="Arial" w:hAnsi="Arial" w:cs="Arial"/>
        </w:rPr>
        <w:t>Cadastro Nacional de Condenações Cíveis por Atos de Improbidade Administrativa, mantido pelo Conselho Nacional de Justiça</w:t>
      </w:r>
      <w:r w:rsidR="003B04BD" w:rsidRPr="003B04BD">
        <w:rPr>
          <w:rFonts w:ascii="Arial" w:hAnsi="Arial" w:cs="Arial"/>
          <w:color w:val="0066FF"/>
        </w:rPr>
        <w:t xml:space="preserve"> </w:t>
      </w:r>
      <w:r w:rsidR="003B04BD" w:rsidRPr="003B04BD">
        <w:rPr>
          <w:rFonts w:ascii="Arial" w:hAnsi="Arial" w:cs="Arial"/>
        </w:rPr>
        <w:t>(</w:t>
      </w:r>
      <w:hyperlink r:id="rId12" w:history="1">
        <w:r w:rsidR="003B04BD" w:rsidRPr="003B04BD">
          <w:rPr>
            <w:rStyle w:val="Hyperlink"/>
            <w:rFonts w:ascii="Arial" w:hAnsi="Arial" w:cs="Arial"/>
          </w:rPr>
          <w:t>www.cnj.jus.br/improbidade_adm/consultar_requerido.php</w:t>
        </w:r>
      </w:hyperlink>
      <w:r w:rsidR="003B04BD" w:rsidRPr="003B04BD">
        <w:rPr>
          <w:rFonts w:ascii="Arial" w:hAnsi="Arial" w:cs="Arial"/>
        </w:rPr>
        <w:t>);</w:t>
      </w:r>
    </w:p>
    <w:p w14:paraId="57B4D370" w14:textId="10E10091" w:rsidR="00731BD1" w:rsidRPr="003B04BD" w:rsidRDefault="008B1929"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3B04BD">
        <w:rPr>
          <w:rFonts w:ascii="Arial" w:hAnsi="Arial" w:cs="Arial"/>
        </w:rPr>
        <w:t xml:space="preserve">Lista de Inidôneos, mantida pelo Tribunal de Contas da União – TCU </w:t>
      </w:r>
      <w:r w:rsidR="003B04BD" w:rsidRPr="003B04BD">
        <w:rPr>
          <w:rFonts w:ascii="Arial" w:hAnsi="Arial" w:cs="Arial"/>
        </w:rPr>
        <w:t>(</w:t>
      </w:r>
      <w:hyperlink r:id="rId13" w:history="1">
        <w:r w:rsidR="003B04BD" w:rsidRPr="003B04BD">
          <w:rPr>
            <w:rStyle w:val="Hyperlink"/>
            <w:rFonts w:ascii="Arial" w:hAnsi="Arial" w:cs="Arial"/>
          </w:rPr>
          <w:t>https://contas.tcu.gov.br/ords/f?p=1660:3:0</w:t>
        </w:r>
      </w:hyperlink>
      <w:r w:rsidR="003B04BD" w:rsidRPr="003B04BD">
        <w:rPr>
          <w:rFonts w:ascii="Arial" w:hAnsi="Arial" w:cs="Arial"/>
          <w:u w:val="single"/>
        </w:rPr>
        <w:t>);</w:t>
      </w:r>
    </w:p>
    <w:p w14:paraId="4F205AE9" w14:textId="358F2A81" w:rsidR="008B1929" w:rsidRPr="003B04BD" w:rsidRDefault="00731BD1"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3B04BD">
        <w:rPr>
          <w:rFonts w:ascii="Arial" w:hAnsi="Arial" w:cs="Arial"/>
        </w:rPr>
        <w:t xml:space="preserve"> </w:t>
      </w:r>
      <w:bookmarkStart w:id="2" w:name="_Hlk163567524"/>
      <w:r w:rsidR="00FC2D10" w:rsidRPr="003B04BD">
        <w:rPr>
          <w:rFonts w:ascii="Arial" w:hAnsi="Arial" w:cs="Arial"/>
        </w:rPr>
        <w:t xml:space="preserve">Para a consulta de fornecedores pessoa jurídica poderá haver a substituição das consultas dos itens “a”, “b”, “c” acima pela </w:t>
      </w:r>
      <w:r w:rsidR="00FC2D10" w:rsidRPr="003B04BD">
        <w:rPr>
          <w:rFonts w:ascii="Arial" w:hAnsi="Arial" w:cs="Arial"/>
          <w:b/>
          <w:bCs/>
        </w:rPr>
        <w:t>Consulta Consolidada de Pessoa Jurídica do TCU</w:t>
      </w:r>
      <w:r w:rsidR="00FC2D10" w:rsidRPr="003B04BD">
        <w:rPr>
          <w:rFonts w:ascii="Arial" w:hAnsi="Arial" w:cs="Arial"/>
        </w:rPr>
        <w:t xml:space="preserve"> (</w:t>
      </w:r>
      <w:r w:rsidR="00FC2D10" w:rsidRPr="003B04BD">
        <w:rPr>
          <w:rStyle w:val="Hyperlink"/>
          <w:rFonts w:ascii="Arial" w:hAnsi="Arial" w:cs="Arial"/>
        </w:rPr>
        <w:t>https://certidoes-apf.apps.tcu.gov.br/</w:t>
      </w:r>
      <w:bookmarkEnd w:id="2"/>
      <w:r w:rsidR="003B04BD" w:rsidRPr="003B04BD">
        <w:rPr>
          <w:rStyle w:val="Hyperlink"/>
          <w:rFonts w:ascii="Arial" w:hAnsi="Arial" w:cs="Arial"/>
          <w:color w:val="auto"/>
        </w:rPr>
        <w:t>);</w:t>
      </w:r>
    </w:p>
    <w:p w14:paraId="274C73B7" w14:textId="36FA7CEB" w:rsidR="008B1929" w:rsidRPr="005C4E33" w:rsidRDefault="003B04BD" w:rsidP="00045461">
      <w:pPr>
        <w:numPr>
          <w:ilvl w:val="2"/>
          <w:numId w:val="6"/>
        </w:numPr>
        <w:pBdr>
          <w:top w:val="nil"/>
          <w:left w:val="nil"/>
          <w:bottom w:val="nil"/>
          <w:right w:val="nil"/>
          <w:between w:val="nil"/>
        </w:pBdr>
        <w:tabs>
          <w:tab w:val="left" w:pos="567"/>
          <w:tab w:val="left" w:pos="882"/>
          <w:tab w:val="left" w:pos="1276"/>
        </w:tabs>
        <w:spacing w:after="0" w:line="240" w:lineRule="auto"/>
        <w:ind w:left="567" w:hanging="283"/>
        <w:jc w:val="both"/>
        <w:rPr>
          <w:rFonts w:ascii="Arial" w:hAnsi="Arial" w:cs="Arial"/>
        </w:rPr>
      </w:pPr>
      <w:r w:rsidRPr="003B04BD">
        <w:rPr>
          <w:rFonts w:ascii="Arial" w:hAnsi="Arial" w:cs="Arial"/>
          <w:b/>
          <w:bCs/>
          <w:color w:val="000000"/>
          <w:u w:val="single"/>
        </w:rPr>
        <w:t>A CONSULTA AOS CADASTROS SERÁ REALIZADA E APRESENTADA EM</w:t>
      </w:r>
      <w:r w:rsidRPr="005C4E33">
        <w:rPr>
          <w:rFonts w:ascii="Arial" w:hAnsi="Arial" w:cs="Arial"/>
          <w:b/>
          <w:bCs/>
          <w:color w:val="000000"/>
          <w:u w:val="single"/>
        </w:rPr>
        <w:t xml:space="preserve"> </w:t>
      </w:r>
      <w:r w:rsidR="00A22D93" w:rsidRPr="005C4E33">
        <w:rPr>
          <w:rFonts w:ascii="Arial" w:hAnsi="Arial" w:cs="Arial"/>
          <w:b/>
          <w:bCs/>
          <w:color w:val="000000"/>
          <w:u w:val="single"/>
        </w:rPr>
        <w:t>NOME DA EMPRESA INTERESSADA E TAMBÉM DE SEU SÓCIO MAJORITÁRIO</w:t>
      </w:r>
      <w:r w:rsidR="008B1929" w:rsidRPr="005C4E33">
        <w:rPr>
          <w:rFonts w:ascii="Arial"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3AFFE981" w14:textId="77777777" w:rsidR="008B1929" w:rsidRPr="005C4E33" w:rsidRDefault="008B1929" w:rsidP="005C4E33">
      <w:pPr>
        <w:tabs>
          <w:tab w:val="left" w:pos="882"/>
          <w:tab w:val="left" w:pos="1276"/>
        </w:tabs>
        <w:spacing w:after="0" w:line="240" w:lineRule="auto"/>
        <w:jc w:val="both"/>
        <w:rPr>
          <w:rFonts w:ascii="Arial" w:hAnsi="Arial" w:cs="Arial"/>
          <w:color w:val="000000"/>
        </w:rPr>
      </w:pPr>
    </w:p>
    <w:p w14:paraId="06ADD248" w14:textId="77777777" w:rsidR="008B1929" w:rsidRPr="005C4E33" w:rsidRDefault="008B1929" w:rsidP="004B0B92">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Caso conste na Consulta de Situação do Fornecedor a existência de Ocorrências Impeditivas Indiretas, o</w:t>
      </w:r>
      <w:r w:rsidR="009348A7" w:rsidRPr="005C4E33">
        <w:rPr>
          <w:rFonts w:ascii="Arial" w:hAnsi="Arial" w:cs="Arial"/>
          <w:color w:val="000000"/>
        </w:rPr>
        <w:t xml:space="preserve"> Agente de Contratação</w:t>
      </w:r>
      <w:r w:rsidRPr="005C4E33">
        <w:rPr>
          <w:rFonts w:ascii="Arial" w:hAnsi="Arial" w:cs="Arial"/>
          <w:color w:val="000000"/>
        </w:rPr>
        <w:t xml:space="preserve"> </w:t>
      </w:r>
      <w:r w:rsidRPr="005C4E33">
        <w:rPr>
          <w:rFonts w:ascii="Arial" w:hAnsi="Arial" w:cs="Arial"/>
        </w:rPr>
        <w:t>diligencia</w:t>
      </w:r>
      <w:r w:rsidRPr="005C4E33">
        <w:rPr>
          <w:rFonts w:ascii="Arial" w:hAnsi="Arial" w:cs="Arial"/>
          <w:color w:val="000000"/>
        </w:rPr>
        <w:t xml:space="preserve"> para verificar se houve fraude por parte das empresas apontadas no Relatório de Ocorrências Impeditivas Indiretas.</w:t>
      </w:r>
    </w:p>
    <w:p w14:paraId="31ADCD48" w14:textId="77777777" w:rsidR="00956E0F" w:rsidRPr="005C4E33" w:rsidRDefault="008B1929" w:rsidP="004B0B92">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A tentativa de burla será verificada por meio dos vínculos societários, linhas de fornecimento similares, dentre outros.</w:t>
      </w:r>
    </w:p>
    <w:p w14:paraId="36FB94A4" w14:textId="77777777" w:rsidR="00045461" w:rsidRDefault="008B1929" w:rsidP="004B0B92">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O</w:t>
      </w:r>
      <w:r w:rsidR="00BF3539" w:rsidRPr="005C4E33">
        <w:rPr>
          <w:rFonts w:ascii="Arial" w:hAnsi="Arial" w:cs="Arial"/>
          <w:color w:val="000000"/>
        </w:rPr>
        <w:t xml:space="preserve"> fornecedor interessado</w:t>
      </w:r>
      <w:r w:rsidRPr="005C4E33">
        <w:rPr>
          <w:rFonts w:ascii="Arial" w:hAnsi="Arial" w:cs="Arial"/>
          <w:color w:val="000000"/>
        </w:rPr>
        <w:t xml:space="preserve"> será convocado para manifestação previamente à sua desclassificação.</w:t>
      </w:r>
    </w:p>
    <w:p w14:paraId="265D41C9" w14:textId="6A93F2D6" w:rsidR="00045461" w:rsidRPr="00B60F28" w:rsidRDefault="008B1929" w:rsidP="00B60F28">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lastRenderedPageBreak/>
        <w:t>Constatada a existência de sanção, o</w:t>
      </w:r>
      <w:r w:rsidRPr="00045461">
        <w:rPr>
          <w:rFonts w:ascii="Arial" w:hAnsi="Arial" w:cs="Arial"/>
        </w:rPr>
        <w:t xml:space="preserve"> </w:t>
      </w:r>
      <w:r w:rsidR="009348A7" w:rsidRPr="00045461">
        <w:rPr>
          <w:rFonts w:ascii="Arial" w:hAnsi="Arial" w:cs="Arial"/>
        </w:rPr>
        <w:t>Agente de Contratação</w:t>
      </w:r>
      <w:r w:rsidRPr="00045461">
        <w:rPr>
          <w:rFonts w:ascii="Arial" w:hAnsi="Arial" w:cs="Arial"/>
          <w:color w:val="000000"/>
        </w:rPr>
        <w:t xml:space="preserve"> reputará o </w:t>
      </w:r>
      <w:r w:rsidR="00BF3539" w:rsidRPr="00045461">
        <w:rPr>
          <w:rFonts w:ascii="Arial" w:hAnsi="Arial" w:cs="Arial"/>
          <w:color w:val="000000"/>
        </w:rPr>
        <w:t>interessado</w:t>
      </w:r>
      <w:r w:rsidRPr="00045461">
        <w:rPr>
          <w:rFonts w:ascii="Arial" w:hAnsi="Arial" w:cs="Arial"/>
          <w:color w:val="000000"/>
        </w:rPr>
        <w:t xml:space="preserve"> inabilitado, por falta de condição de participação.</w:t>
      </w:r>
    </w:p>
    <w:p w14:paraId="62B17A35" w14:textId="77777777" w:rsidR="008B1929" w:rsidRPr="00045461" w:rsidRDefault="008B1929" w:rsidP="004B0B92">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t xml:space="preserve">No caso de inabilitação, haverá nova verificação, pelo sistema, da eventual ocorrência do empate ficto, previsto nos </w:t>
      </w:r>
      <w:proofErr w:type="spellStart"/>
      <w:r w:rsidRPr="00045461">
        <w:rPr>
          <w:rFonts w:ascii="Arial" w:hAnsi="Arial" w:cs="Arial"/>
          <w:color w:val="000000"/>
        </w:rPr>
        <w:t>arts</w:t>
      </w:r>
      <w:proofErr w:type="spellEnd"/>
      <w:r w:rsidRPr="00045461">
        <w:rPr>
          <w:rFonts w:ascii="Arial" w:hAnsi="Arial" w:cs="Arial"/>
          <w:color w:val="000000"/>
        </w:rPr>
        <w:t>. 44 e 45 da Lei Complementar nº 123/ 2006, seguindo-se a disciplina antes estabelecida para aceitação da proposta subsequente.</w:t>
      </w:r>
    </w:p>
    <w:p w14:paraId="4DAA3A50"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eastAsia="pt-BR"/>
        </w:rPr>
      </w:pPr>
    </w:p>
    <w:p w14:paraId="168C00F5" w14:textId="77777777" w:rsidR="009348A7" w:rsidRPr="005C4E33" w:rsidRDefault="008B1929" w:rsidP="004B0B92">
      <w:pPr>
        <w:pStyle w:val="PargrafodaLista"/>
        <w:numPr>
          <w:ilvl w:val="1"/>
          <w:numId w:val="19"/>
        </w:numPr>
        <w:pBdr>
          <w:top w:val="nil"/>
          <w:left w:val="nil"/>
          <w:bottom w:val="nil"/>
          <w:right w:val="nil"/>
          <w:between w:val="nil"/>
        </w:pBdr>
        <w:tabs>
          <w:tab w:val="left" w:pos="142"/>
          <w:tab w:val="left" w:pos="567"/>
          <w:tab w:val="left" w:pos="851"/>
          <w:tab w:val="left" w:pos="1560"/>
        </w:tabs>
        <w:spacing w:after="0" w:line="240" w:lineRule="auto"/>
        <w:ind w:left="0" w:firstLine="0"/>
        <w:jc w:val="both"/>
        <w:rPr>
          <w:rFonts w:ascii="Arial" w:hAnsi="Arial" w:cs="Arial"/>
          <w:color w:val="000000"/>
        </w:rPr>
      </w:pPr>
      <w:r w:rsidRPr="005C4E33">
        <w:rPr>
          <w:rFonts w:ascii="Arial" w:hAnsi="Arial" w:cs="Arial"/>
          <w:color w:val="000000"/>
        </w:rPr>
        <w:t xml:space="preserve">Caso atendidas as condições de participação, a habilitação dos </w:t>
      </w:r>
      <w:r w:rsidR="00BF3539" w:rsidRPr="005C4E33">
        <w:rPr>
          <w:rFonts w:ascii="Arial" w:hAnsi="Arial" w:cs="Arial"/>
          <w:color w:val="000000"/>
        </w:rPr>
        <w:t>interessados</w:t>
      </w:r>
      <w:r w:rsidRPr="005C4E33">
        <w:rPr>
          <w:rFonts w:ascii="Arial" w:hAnsi="Arial" w:cs="Arial"/>
          <w:color w:val="000000"/>
        </w:rPr>
        <w:t xml:space="preserve"> será verificada por meio do </w:t>
      </w:r>
      <w:r w:rsidRPr="005C4E33">
        <w:rPr>
          <w:rFonts w:ascii="Arial" w:hAnsi="Arial" w:cs="Arial"/>
          <w:b/>
          <w:color w:val="000000"/>
        </w:rPr>
        <w:t xml:space="preserve">PORTAL DE COMPRAS </w:t>
      </w:r>
      <w:r w:rsidRPr="005C4E33">
        <w:rPr>
          <w:rFonts w:ascii="Arial" w:hAnsi="Arial" w:cs="Arial"/>
          <w:b/>
        </w:rPr>
        <w:t>PÚBLICAS,</w:t>
      </w:r>
      <w:r w:rsidRPr="005C4E33">
        <w:rPr>
          <w:rFonts w:ascii="Arial" w:hAnsi="Arial" w:cs="Arial"/>
          <w:color w:val="000000"/>
        </w:rPr>
        <w:t xml:space="preserve"> em relação à habilitação jurídica, à regularidade fiscal e trabalhista, à qualificação econômica financeira </w:t>
      </w:r>
      <w:r w:rsidRPr="005C4E33">
        <w:rPr>
          <w:rFonts w:ascii="Arial" w:hAnsi="Arial" w:cs="Arial"/>
        </w:rPr>
        <w:t>e à habilitação</w:t>
      </w:r>
      <w:r w:rsidRPr="005C4E33">
        <w:rPr>
          <w:rFonts w:ascii="Arial" w:hAnsi="Arial" w:cs="Arial"/>
          <w:color w:val="000000"/>
        </w:rPr>
        <w:t xml:space="preserve"> técnica.</w:t>
      </w:r>
    </w:p>
    <w:p w14:paraId="140D6E14"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6244BC25" w14:textId="77777777" w:rsidR="00DC2B04" w:rsidRPr="005C4E33" w:rsidRDefault="00324335" w:rsidP="004B0B92">
      <w:pPr>
        <w:numPr>
          <w:ilvl w:val="1"/>
          <w:numId w:val="19"/>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t>HABILITAÇÃO</w:t>
      </w:r>
      <w:r w:rsidRPr="005C4E33">
        <w:rPr>
          <w:rFonts w:ascii="Arial" w:eastAsia="Times New Roman" w:hAnsi="Arial" w:cs="Arial"/>
          <w:b/>
          <w:bCs/>
          <w:kern w:val="0"/>
          <w:lang w:val="pt" w:eastAsia="pt-BR"/>
        </w:rPr>
        <w:t xml:space="preserve"> </w:t>
      </w:r>
      <w:r w:rsidR="00135922" w:rsidRPr="005C4E33">
        <w:rPr>
          <w:rFonts w:ascii="Arial" w:eastAsia="Times New Roman" w:hAnsi="Arial" w:cs="Arial"/>
          <w:b/>
          <w:bCs/>
          <w:kern w:val="0"/>
          <w:lang w:val="pt" w:eastAsia="pt-BR"/>
        </w:rPr>
        <w:t>JURÍDICA</w:t>
      </w:r>
      <w:r w:rsidR="00872A20" w:rsidRPr="005C4E33">
        <w:rPr>
          <w:rFonts w:ascii="Arial" w:eastAsia="Times New Roman" w:hAnsi="Arial" w:cs="Arial"/>
          <w:b/>
          <w:bCs/>
          <w:kern w:val="0"/>
          <w:lang w:val="pt" w:eastAsia="pt-BR"/>
        </w:rPr>
        <w:t>:</w:t>
      </w:r>
    </w:p>
    <w:p w14:paraId="01F2D134" w14:textId="77777777" w:rsidR="000B7F02" w:rsidRPr="005C4E33" w:rsidRDefault="000B7F02" w:rsidP="005C4E33">
      <w:pPr>
        <w:pBdr>
          <w:top w:val="nil"/>
          <w:left w:val="nil"/>
          <w:bottom w:val="nil"/>
          <w:right w:val="nil"/>
          <w:between w:val="nil"/>
        </w:pBdr>
        <w:tabs>
          <w:tab w:val="left" w:pos="426"/>
          <w:tab w:val="left" w:pos="1134"/>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38281BD5" w14:textId="73297347" w:rsidR="000B7F02" w:rsidRPr="00B60F28" w:rsidRDefault="000B7F02" w:rsidP="00B60F28">
      <w:pPr>
        <w:numPr>
          <w:ilvl w:val="0"/>
          <w:numId w:val="10"/>
        </w:numPr>
        <w:pBdr>
          <w:top w:val="nil"/>
          <w:left w:val="nil"/>
          <w:bottom w:val="nil"/>
          <w:right w:val="nil"/>
          <w:between w:val="nil"/>
        </w:pBdr>
        <w:tabs>
          <w:tab w:val="left" w:pos="567"/>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empresário individual: inscrição no Registro Público de Empresas Mercantis, a cargo da Junta Comercial da respectiva sede;</w:t>
      </w:r>
    </w:p>
    <w:p w14:paraId="74E3DDF7" w14:textId="262C2892"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4">
        <w:r w:rsidRPr="005C4E33">
          <w:rPr>
            <w:rFonts w:ascii="Arial" w:hAnsi="Arial" w:cs="Arial"/>
            <w:color w:val="0066FF"/>
            <w:u w:val="single"/>
          </w:rPr>
          <w:t>www.portaldoempreendedor.gov.br</w:t>
        </w:r>
      </w:hyperlink>
      <w:r w:rsidRPr="005C4E33">
        <w:rPr>
          <w:rFonts w:ascii="Arial" w:hAnsi="Arial" w:cs="Arial"/>
          <w:color w:val="0066FF"/>
        </w:rPr>
        <w:t>;</w:t>
      </w:r>
    </w:p>
    <w:p w14:paraId="4C04C866" w14:textId="0F297107"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12C80EC0" w14:textId="25000A95"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Inscrição no Registro Público de Empresas Mercantis onde opera, com averbação no Registro onde tem sede a matriz, no caso de ser o participante sucursal, filial ou agência;</w:t>
      </w:r>
    </w:p>
    <w:p w14:paraId="08178C9F" w14:textId="2B3885B4"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sociedade simples: inscrição do ato constitutivo no Registro Civil das Pessoas Jurídicas do local de sua sede, acompanhada de prova da indicação dos seus administradores;</w:t>
      </w:r>
    </w:p>
    <w:p w14:paraId="1340F837" w14:textId="22F698F1" w:rsidR="0024620F"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E7F1A64" w14:textId="77777777" w:rsidR="000B7F02" w:rsidRPr="005C4E33"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empresa ou sociedade estrangeira em funcionamento no País: decreto de autorização;</w:t>
      </w:r>
    </w:p>
    <w:p w14:paraId="2D2441F3" w14:textId="77777777" w:rsidR="000B7F02" w:rsidRPr="005C4E33" w:rsidRDefault="000B7F02" w:rsidP="005C4E33">
      <w:pPr>
        <w:tabs>
          <w:tab w:val="left" w:pos="567"/>
          <w:tab w:val="left" w:pos="851"/>
          <w:tab w:val="left" w:pos="1134"/>
        </w:tabs>
        <w:spacing w:after="0" w:line="240" w:lineRule="auto"/>
        <w:jc w:val="both"/>
        <w:rPr>
          <w:rFonts w:ascii="Arial" w:hAnsi="Arial" w:cs="Arial"/>
          <w:color w:val="000000"/>
        </w:rPr>
      </w:pPr>
    </w:p>
    <w:p w14:paraId="6302D606" w14:textId="77777777" w:rsidR="00324335" w:rsidRPr="005C4E33" w:rsidRDefault="000B7F02" w:rsidP="004B0B92">
      <w:pPr>
        <w:numPr>
          <w:ilvl w:val="2"/>
          <w:numId w:val="30"/>
        </w:numPr>
        <w:pBdr>
          <w:top w:val="nil"/>
          <w:left w:val="nil"/>
          <w:bottom w:val="nil"/>
          <w:right w:val="nil"/>
          <w:between w:val="nil"/>
        </w:pBdr>
        <w:tabs>
          <w:tab w:val="left" w:pos="851"/>
          <w:tab w:val="left" w:pos="1843"/>
        </w:tabs>
        <w:spacing w:after="0" w:line="240" w:lineRule="auto"/>
        <w:ind w:left="284" w:firstLine="0"/>
        <w:jc w:val="both"/>
        <w:rPr>
          <w:rFonts w:ascii="Arial" w:hAnsi="Arial" w:cs="Arial"/>
          <w:b/>
          <w:bCs/>
          <w:color w:val="000000"/>
          <w:u w:val="single"/>
        </w:rPr>
      </w:pPr>
      <w:r w:rsidRPr="005C4E33">
        <w:rPr>
          <w:rFonts w:ascii="Arial" w:hAnsi="Arial" w:cs="Arial"/>
          <w:b/>
          <w:bCs/>
          <w:color w:val="000000"/>
          <w:u w:val="single"/>
        </w:rPr>
        <w:t>Os documentos acima deverão estar acompanhados de todas as alterações ou da consolidação respectiva.</w:t>
      </w:r>
    </w:p>
    <w:p w14:paraId="7ED9A0B5" w14:textId="77777777" w:rsidR="0024620F" w:rsidRPr="005C4E33" w:rsidRDefault="0024620F" w:rsidP="005C4E33">
      <w:pPr>
        <w:pBdr>
          <w:top w:val="nil"/>
          <w:left w:val="nil"/>
          <w:bottom w:val="nil"/>
          <w:right w:val="nil"/>
          <w:between w:val="nil"/>
        </w:pBdr>
        <w:tabs>
          <w:tab w:val="left" w:pos="851"/>
          <w:tab w:val="left" w:pos="1843"/>
        </w:tabs>
        <w:spacing w:after="0" w:line="240" w:lineRule="auto"/>
        <w:jc w:val="both"/>
        <w:rPr>
          <w:rFonts w:ascii="Arial" w:eastAsia="Times New Roman" w:hAnsi="Arial" w:cs="Arial"/>
          <w:kern w:val="0"/>
          <w:lang w:val="pt" w:eastAsia="pt-BR"/>
        </w:rPr>
      </w:pPr>
    </w:p>
    <w:p w14:paraId="7DF73B9B" w14:textId="77777777" w:rsidR="000B7F02" w:rsidRPr="005C4E33" w:rsidRDefault="000B7F02" w:rsidP="004B0B92">
      <w:pPr>
        <w:numPr>
          <w:ilvl w:val="1"/>
          <w:numId w:val="20"/>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t>HABILITAÇÃO</w:t>
      </w:r>
      <w:r w:rsidRPr="005C4E33">
        <w:rPr>
          <w:rFonts w:ascii="Arial" w:eastAsia="Times New Roman" w:hAnsi="Arial" w:cs="Arial"/>
          <w:b/>
          <w:bCs/>
          <w:kern w:val="0"/>
          <w:lang w:val="pt" w:eastAsia="pt-BR"/>
        </w:rPr>
        <w:t xml:space="preserve"> FISCAL, SOCIAL E TRABALHISTA:</w:t>
      </w:r>
    </w:p>
    <w:p w14:paraId="10B6B341" w14:textId="77777777" w:rsidR="00CB415C" w:rsidRPr="005C4E33" w:rsidRDefault="000B7F02" w:rsidP="005C4E33">
      <w:pPr>
        <w:pBdr>
          <w:top w:val="nil"/>
          <w:left w:val="nil"/>
          <w:bottom w:val="nil"/>
          <w:right w:val="nil"/>
          <w:between w:val="nil"/>
        </w:pBdr>
        <w:tabs>
          <w:tab w:val="left" w:pos="426"/>
          <w:tab w:val="left" w:pos="993"/>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57E70163" w14:textId="289176D1"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Prova de inscrição no Cadastro Nacional de Pessoas Jurídicas (CNPJ), em plena validade;</w:t>
      </w:r>
    </w:p>
    <w:p w14:paraId="5E8215D1" w14:textId="1F830977"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 xml:space="preserve">Prova de inscrição no cadastro de contribuintes estadual e/ou municipal, se houver relativo ao domicílio ou sede do </w:t>
      </w:r>
      <w:r w:rsidR="00D85AE3" w:rsidRPr="005C4E33">
        <w:rPr>
          <w:rFonts w:ascii="Arial" w:hAnsi="Arial" w:cs="Arial"/>
        </w:rPr>
        <w:t>interessado</w:t>
      </w:r>
      <w:r w:rsidRPr="005C4E33">
        <w:rPr>
          <w:rFonts w:ascii="Arial" w:hAnsi="Arial" w:cs="Arial"/>
        </w:rPr>
        <w:t>, pertinente ao seu ramo de atividade e compatível com o objeto contratual, em plena validade;</w:t>
      </w:r>
    </w:p>
    <w:p w14:paraId="7562DD05" w14:textId="68CF428F"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bCs/>
          <w:color w:val="000000"/>
        </w:rPr>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05B94688" w14:textId="34115A92"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 xml:space="preserve">Prova de Regularidade relativa ao Fundo de Garantia por tempo de Serviço (FGTS), mediante </w:t>
      </w:r>
      <w:r w:rsidRPr="005C4E33">
        <w:rPr>
          <w:rFonts w:ascii="Arial" w:hAnsi="Arial" w:cs="Arial"/>
          <w:b/>
        </w:rPr>
        <w:t>Certificado de Regularidade do FGTS</w:t>
      </w:r>
      <w:r w:rsidRPr="005C4E33">
        <w:rPr>
          <w:rFonts w:ascii="Arial" w:hAnsi="Arial" w:cs="Arial"/>
          <w:color w:val="000000"/>
        </w:rPr>
        <w:t>;</w:t>
      </w:r>
    </w:p>
    <w:p w14:paraId="3845E970" w14:textId="77777777" w:rsidR="003B04BD" w:rsidRPr="00102834" w:rsidRDefault="003B04BD" w:rsidP="003B04BD">
      <w:pPr>
        <w:pStyle w:val="PargrafodaLista"/>
        <w:numPr>
          <w:ilvl w:val="2"/>
          <w:numId w:val="7"/>
        </w:numPr>
        <w:tabs>
          <w:tab w:val="left" w:pos="567"/>
        </w:tabs>
        <w:spacing w:after="0" w:line="240" w:lineRule="auto"/>
        <w:ind w:left="567" w:hanging="283"/>
        <w:jc w:val="both"/>
        <w:rPr>
          <w:rFonts w:ascii="Arial" w:hAnsi="Arial" w:cs="Arial"/>
          <w:color w:val="000000"/>
        </w:rPr>
      </w:pPr>
      <w:r w:rsidRPr="00102834">
        <w:rPr>
          <w:rFonts w:ascii="Arial" w:hAnsi="Arial" w:cs="Arial"/>
          <w:color w:val="000000"/>
        </w:rPr>
        <w:t>Prova de regularidade junto à Fazenda Estadual, através da Certidão Negativa de Débitos ou Positiva com efeito de Negativa de Tributos Estaduais, emitida pela Secretaria da Fazenda Estadual onde a empresa for sediada ou apresentação da certidão de não contribuinte na forma da Lei;</w:t>
      </w:r>
    </w:p>
    <w:p w14:paraId="2FF17A2F" w14:textId="7FD27ED9" w:rsidR="00B60F28"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 xml:space="preserve">Alvará de Funcionamento, expedido pela Unidade competente, da esfera Estadual ou Municipal, da sede do </w:t>
      </w:r>
      <w:r w:rsidR="00D85AE3" w:rsidRPr="005C4E33">
        <w:rPr>
          <w:rFonts w:ascii="Arial" w:hAnsi="Arial" w:cs="Arial"/>
        </w:rPr>
        <w:t>interessado</w:t>
      </w:r>
      <w:r w:rsidRPr="005C4E33">
        <w:rPr>
          <w:rFonts w:ascii="Arial" w:hAnsi="Arial" w:cs="Arial"/>
        </w:rPr>
        <w:t>, em plena validade;</w:t>
      </w:r>
    </w:p>
    <w:p w14:paraId="012D8A9C" w14:textId="7E8687BB" w:rsidR="00CB415C" w:rsidRPr="00B60F28" w:rsidRDefault="00B60F28" w:rsidP="00B60F28">
      <w:pPr>
        <w:numPr>
          <w:ilvl w:val="2"/>
          <w:numId w:val="7"/>
        </w:numPr>
        <w:tabs>
          <w:tab w:val="left" w:pos="567"/>
          <w:tab w:val="left" w:pos="851"/>
        </w:tabs>
        <w:spacing w:after="0" w:line="240" w:lineRule="auto"/>
        <w:ind w:left="567" w:hanging="283"/>
        <w:jc w:val="both"/>
        <w:rPr>
          <w:rFonts w:ascii="Arial" w:hAnsi="Arial" w:cs="Arial"/>
        </w:rPr>
      </w:pPr>
      <w:r w:rsidRPr="0056775D">
        <w:rPr>
          <w:rFonts w:ascii="Arial" w:hAnsi="Arial" w:cs="Arial"/>
          <w:b/>
        </w:rPr>
        <w:lastRenderedPageBreak/>
        <w:t>Alvará de Licença Sanitária</w:t>
      </w:r>
      <w:r w:rsidRPr="0056775D">
        <w:rPr>
          <w:rFonts w:ascii="Arial" w:hAnsi="Arial" w:cs="Arial"/>
        </w:rPr>
        <w:t xml:space="preserve"> de titularidade da empresa licitante, expedido pelo órgão competente da esfera Estadual ou Municipal da sede da licitante, em plena validade;</w:t>
      </w:r>
    </w:p>
    <w:p w14:paraId="1E331835" w14:textId="77777777" w:rsidR="003B04BD" w:rsidRPr="00102834" w:rsidRDefault="003B04BD" w:rsidP="003B04BD">
      <w:pPr>
        <w:pStyle w:val="PargrafodaLista"/>
        <w:numPr>
          <w:ilvl w:val="2"/>
          <w:numId w:val="7"/>
        </w:numPr>
        <w:tabs>
          <w:tab w:val="left" w:pos="567"/>
        </w:tabs>
        <w:spacing w:after="0" w:line="240" w:lineRule="auto"/>
        <w:ind w:left="567" w:hanging="283"/>
        <w:jc w:val="both"/>
        <w:rPr>
          <w:rFonts w:ascii="Arial" w:hAnsi="Arial" w:cs="Arial"/>
        </w:rPr>
      </w:pPr>
      <w:r w:rsidRPr="00102834">
        <w:rPr>
          <w:rFonts w:ascii="Arial" w:hAnsi="Arial" w:cs="Arial"/>
        </w:rPr>
        <w:t>Prova de regularidade junto à Fazenda Municipal, através da Certidão Negativa de Débitos ou Positiva com efeito de Negativa de Tributos Municipais, emitida pela Secretaria da Fazenda Municipal onde a empresa for sediada ou apresentação da certidão de não contribuinte na forma da Lei;</w:t>
      </w:r>
    </w:p>
    <w:p w14:paraId="3F13700B" w14:textId="77777777" w:rsidR="00CB415C" w:rsidRPr="005C4E33" w:rsidRDefault="00CB415C" w:rsidP="00B60F28">
      <w:pPr>
        <w:numPr>
          <w:ilvl w:val="2"/>
          <w:numId w:val="7"/>
        </w:numPr>
        <w:pBdr>
          <w:top w:val="nil"/>
          <w:left w:val="nil"/>
          <w:bottom w:val="nil"/>
          <w:right w:val="nil"/>
          <w:between w:val="nil"/>
        </w:pBdr>
        <w:tabs>
          <w:tab w:val="left" w:pos="567"/>
        </w:tabs>
        <w:spacing w:after="0" w:line="240" w:lineRule="auto"/>
        <w:ind w:left="567" w:hanging="283"/>
        <w:jc w:val="both"/>
        <w:rPr>
          <w:rFonts w:ascii="Arial" w:hAnsi="Arial" w:cs="Arial"/>
          <w:b/>
          <w:bCs/>
          <w:color w:val="000000"/>
        </w:rPr>
      </w:pPr>
      <w:r w:rsidRPr="005C4E33">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67BE1E00" w14:textId="77777777" w:rsidR="00CB415C" w:rsidRPr="005C4E33" w:rsidRDefault="00CB415C" w:rsidP="005C4E33">
      <w:pPr>
        <w:pStyle w:val="PargrafodaLista"/>
        <w:spacing w:after="0" w:line="240" w:lineRule="auto"/>
        <w:ind w:left="0"/>
        <w:rPr>
          <w:rFonts w:ascii="Arial" w:hAnsi="Arial" w:cs="Arial"/>
          <w:color w:val="000000"/>
        </w:rPr>
      </w:pPr>
    </w:p>
    <w:p w14:paraId="0391D533" w14:textId="77777777" w:rsidR="00CB415C" w:rsidRPr="005C4E33" w:rsidRDefault="00CB415C" w:rsidP="004B0B92">
      <w:pPr>
        <w:numPr>
          <w:ilvl w:val="2"/>
          <w:numId w:val="20"/>
        </w:numPr>
        <w:pBdr>
          <w:top w:val="nil"/>
          <w:left w:val="nil"/>
          <w:bottom w:val="nil"/>
          <w:right w:val="nil"/>
          <w:between w:val="nil"/>
        </w:pBdr>
        <w:tabs>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 xml:space="preserve">Caso o </w:t>
      </w:r>
      <w:r w:rsidR="00D85AE3"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Pr="005C4E33">
        <w:rPr>
          <w:rFonts w:ascii="Arial" w:hAnsi="Arial" w:cs="Arial"/>
          <w:b/>
          <w:bCs/>
          <w:iCs/>
          <w:color w:val="000000"/>
          <w:u w:val="single"/>
        </w:rPr>
        <w:t xml:space="preserve"> 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56B2CA85" w14:textId="77777777" w:rsidR="00CB415C" w:rsidRPr="005C4E33" w:rsidRDefault="00CB415C" w:rsidP="004B0B92">
      <w:pPr>
        <w:numPr>
          <w:ilvl w:val="2"/>
          <w:numId w:val="20"/>
        </w:numPr>
        <w:tabs>
          <w:tab w:val="left" w:pos="709"/>
          <w:tab w:val="left" w:pos="851"/>
          <w:tab w:val="left" w:pos="1440"/>
          <w:tab w:val="left" w:pos="1701"/>
        </w:tabs>
        <w:spacing w:after="0" w:line="240" w:lineRule="auto"/>
        <w:ind w:left="284" w:firstLine="0"/>
        <w:jc w:val="both"/>
        <w:rPr>
          <w:rFonts w:ascii="Arial" w:hAnsi="Arial" w:cs="Arial"/>
          <w:u w:val="single"/>
        </w:rPr>
      </w:pPr>
      <w:r w:rsidRPr="005C4E33">
        <w:rPr>
          <w:rFonts w:ascii="Arial" w:hAnsi="Arial" w:cs="Arial"/>
          <w:color w:val="000000"/>
        </w:rPr>
        <w:t xml:space="preserve">Caso o </w:t>
      </w:r>
      <w:r w:rsidR="00682D84"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00EB0F7E" w:rsidRPr="005C4E33">
        <w:rPr>
          <w:rFonts w:ascii="Arial" w:hAnsi="Arial" w:cs="Arial"/>
          <w:color w:val="000000"/>
        </w:rPr>
        <w:t xml:space="preserve"> </w:t>
      </w:r>
      <w:r w:rsidRPr="005C4E33">
        <w:rPr>
          <w:rFonts w:ascii="Arial" w:hAnsi="Arial" w:cs="Arial"/>
          <w:color w:val="000000"/>
        </w:rPr>
        <w:t>toda a documentação exigida para efeito de comprovação de regularidade fiscal, mesmo que esta apresente alguma restrição, sob pena de inabilitação.</w:t>
      </w:r>
    </w:p>
    <w:p w14:paraId="24103C97" w14:textId="77777777" w:rsidR="00CB415C" w:rsidRPr="005C4E33" w:rsidRDefault="00CB415C" w:rsidP="005C4E33">
      <w:pPr>
        <w:pStyle w:val="PargrafodaLista"/>
        <w:spacing w:after="0" w:line="240" w:lineRule="auto"/>
        <w:ind w:left="0"/>
        <w:rPr>
          <w:rFonts w:ascii="Arial" w:hAnsi="Arial" w:cs="Arial"/>
          <w:u w:val="single"/>
        </w:rPr>
      </w:pPr>
    </w:p>
    <w:p w14:paraId="1DF13264" w14:textId="77777777" w:rsidR="00380293" w:rsidRPr="005C4E33" w:rsidRDefault="00135922" w:rsidP="004B0B92">
      <w:pPr>
        <w:numPr>
          <w:ilvl w:val="1"/>
          <w:numId w:val="20"/>
        </w:numPr>
        <w:tabs>
          <w:tab w:val="left" w:pos="284"/>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ECONÔMICA FINANCEIRA</w:t>
      </w:r>
      <w:r w:rsidR="00872A20" w:rsidRPr="005C4E33">
        <w:rPr>
          <w:rFonts w:ascii="Arial" w:eastAsia="Times New Roman" w:hAnsi="Arial" w:cs="Arial"/>
          <w:b/>
          <w:bCs/>
          <w:kern w:val="0"/>
          <w:lang w:val="pt" w:eastAsia="pt-BR"/>
        </w:rPr>
        <w:t>:</w:t>
      </w:r>
    </w:p>
    <w:p w14:paraId="4926EF62" w14:textId="77777777" w:rsidR="0014561A" w:rsidRPr="005C4E33" w:rsidRDefault="0014561A" w:rsidP="005C4E33">
      <w:pPr>
        <w:tabs>
          <w:tab w:val="left" w:pos="284"/>
          <w:tab w:val="left" w:pos="567"/>
          <w:tab w:val="left" w:pos="851"/>
        </w:tabs>
        <w:autoSpaceDE w:val="0"/>
        <w:autoSpaceDN w:val="0"/>
        <w:adjustRightInd w:val="0"/>
        <w:spacing w:after="0" w:line="240" w:lineRule="auto"/>
        <w:ind w:left="360"/>
        <w:jc w:val="both"/>
        <w:rPr>
          <w:rFonts w:ascii="Arial" w:eastAsia="Times New Roman" w:hAnsi="Arial" w:cs="Arial"/>
          <w:b/>
          <w:bCs/>
          <w:kern w:val="0"/>
          <w:lang w:val="pt" w:eastAsia="pt-BR"/>
        </w:rPr>
      </w:pPr>
    </w:p>
    <w:p w14:paraId="75BA6042" w14:textId="77777777" w:rsidR="00CB415C" w:rsidRPr="005C4E33" w:rsidRDefault="00CB415C"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5C4E33">
        <w:rPr>
          <w:rFonts w:ascii="Arial" w:hAnsi="Arial" w:cs="Arial"/>
          <w:color w:val="000000"/>
        </w:rPr>
        <w:t>;</w:t>
      </w:r>
    </w:p>
    <w:p w14:paraId="0A0BC621" w14:textId="77777777" w:rsidR="00CB415C" w:rsidRPr="005C4E33" w:rsidRDefault="00CB415C" w:rsidP="005C4E33">
      <w:pPr>
        <w:tabs>
          <w:tab w:val="left" w:pos="993"/>
          <w:tab w:val="left" w:pos="1843"/>
        </w:tabs>
        <w:spacing w:after="0" w:line="240" w:lineRule="auto"/>
        <w:jc w:val="both"/>
        <w:rPr>
          <w:rFonts w:ascii="Arial" w:hAnsi="Arial" w:cs="Arial"/>
          <w:color w:val="000000"/>
        </w:rPr>
      </w:pPr>
    </w:p>
    <w:p w14:paraId="00BCA719" w14:textId="77777777" w:rsidR="00CB415C" w:rsidRPr="005C4E33" w:rsidRDefault="00CB415C" w:rsidP="00045461">
      <w:pPr>
        <w:tabs>
          <w:tab w:val="left" w:pos="709"/>
          <w:tab w:val="left" w:pos="993"/>
          <w:tab w:val="left" w:pos="1843"/>
        </w:tabs>
        <w:spacing w:after="0" w:line="240" w:lineRule="auto"/>
        <w:ind w:left="284"/>
        <w:jc w:val="both"/>
        <w:rPr>
          <w:rFonts w:ascii="Arial" w:hAnsi="Arial" w:cs="Arial"/>
          <w:color w:val="000000"/>
        </w:rPr>
      </w:pPr>
      <w:r w:rsidRPr="005C4E33">
        <w:rPr>
          <w:rFonts w:ascii="Arial" w:hAnsi="Arial" w:cs="Arial"/>
          <w:color w:val="000000"/>
        </w:rPr>
        <w:t xml:space="preserve">a.1) No caso de certidão positiva de recuperação judicial ou extrajudicial, </w:t>
      </w:r>
      <w:r w:rsidR="00682D84" w:rsidRPr="005C4E33">
        <w:rPr>
          <w:rFonts w:ascii="Arial" w:hAnsi="Arial" w:cs="Arial"/>
          <w:color w:val="000000"/>
        </w:rPr>
        <w:t>a empresa</w:t>
      </w:r>
      <w:r w:rsidRPr="005C4E33">
        <w:rPr>
          <w:rFonts w:ascii="Arial" w:hAnsi="Arial" w:cs="Arial"/>
          <w:color w:val="000000"/>
        </w:rPr>
        <w:t xml:space="preserve"> deverá apresentar a comprovação de que o respectivo plano de recuperação foi acolhido judicialmente, na forma do art. 58, da Lei n.º 11.101, de 09 de fevereiro de 2005, sob pena de inabilitação, devendo, ainda, comprovar todos os demais requisitos de habilitação.</w:t>
      </w:r>
      <w:bookmarkStart w:id="3" w:name="_Hlk159504621"/>
    </w:p>
    <w:p w14:paraId="60632C04" w14:textId="77777777" w:rsidR="00CB415C" w:rsidRPr="005C4E33" w:rsidRDefault="00CB415C" w:rsidP="005C4E33">
      <w:pPr>
        <w:tabs>
          <w:tab w:val="left" w:pos="709"/>
          <w:tab w:val="left" w:pos="993"/>
          <w:tab w:val="left" w:pos="1843"/>
        </w:tabs>
        <w:spacing w:after="0" w:line="240" w:lineRule="auto"/>
        <w:jc w:val="both"/>
        <w:rPr>
          <w:rFonts w:ascii="Arial" w:hAnsi="Arial" w:cs="Arial"/>
          <w:color w:val="000000"/>
        </w:rPr>
      </w:pPr>
    </w:p>
    <w:p w14:paraId="579C8FA9" w14:textId="1C480D99" w:rsidR="00380293" w:rsidRPr="005C4E33" w:rsidRDefault="00B60F28" w:rsidP="00045461">
      <w:pPr>
        <w:numPr>
          <w:ilvl w:val="0"/>
          <w:numId w:val="8"/>
        </w:numPr>
        <w:tabs>
          <w:tab w:val="left" w:pos="284"/>
          <w:tab w:val="left" w:pos="993"/>
          <w:tab w:val="left" w:pos="1843"/>
        </w:tabs>
        <w:spacing w:after="0" w:line="240" w:lineRule="auto"/>
        <w:ind w:left="284" w:hanging="284"/>
        <w:jc w:val="both"/>
        <w:rPr>
          <w:rFonts w:ascii="Arial" w:hAnsi="Arial" w:cs="Arial"/>
          <w:color w:val="000000"/>
        </w:rPr>
      </w:pPr>
      <w:r w:rsidRPr="00B60F28">
        <w:rPr>
          <w:rFonts w:ascii="Arial" w:hAnsi="Arial" w:cs="Arial"/>
          <w:b/>
          <w:bCs/>
          <w:color w:val="000000"/>
          <w:u w:val="single"/>
        </w:rPr>
        <w:t>BALANÇO PATRIMONIAL E DEMONSTRAÇÕES CONTÁBEIS DOS</w:t>
      </w:r>
      <w:r w:rsidRPr="005C4E33">
        <w:rPr>
          <w:rFonts w:ascii="Arial" w:hAnsi="Arial" w:cs="Arial"/>
          <w:b/>
          <w:bCs/>
          <w:color w:val="000000"/>
          <w:u w:val="single"/>
        </w:rPr>
        <w:t xml:space="preserve"> </w:t>
      </w:r>
      <w:r w:rsidR="00A22D93" w:rsidRPr="005C4E33">
        <w:rPr>
          <w:rFonts w:ascii="Arial" w:hAnsi="Arial" w:cs="Arial"/>
          <w:b/>
          <w:bCs/>
          <w:color w:val="000000"/>
          <w:u w:val="single"/>
        </w:rPr>
        <w:t>2</w:t>
      </w:r>
      <w:r w:rsidR="00A22D93">
        <w:rPr>
          <w:rFonts w:ascii="Arial" w:hAnsi="Arial" w:cs="Arial"/>
          <w:b/>
          <w:bCs/>
          <w:color w:val="000000"/>
          <w:u w:val="single"/>
        </w:rPr>
        <w:t xml:space="preserve"> (</w:t>
      </w:r>
      <w:r w:rsidR="00A22D93" w:rsidRPr="005C4E33">
        <w:rPr>
          <w:rFonts w:ascii="Arial" w:hAnsi="Arial" w:cs="Arial"/>
          <w:b/>
          <w:bCs/>
          <w:color w:val="000000"/>
          <w:u w:val="single"/>
        </w:rPr>
        <w:t>DOIS</w:t>
      </w:r>
      <w:r w:rsidR="00A22D93">
        <w:rPr>
          <w:rFonts w:ascii="Arial" w:hAnsi="Arial" w:cs="Arial"/>
          <w:b/>
          <w:bCs/>
          <w:color w:val="000000"/>
          <w:u w:val="single"/>
        </w:rPr>
        <w:t>)</w:t>
      </w:r>
      <w:r w:rsidR="00A22D93" w:rsidRPr="005C4E33">
        <w:rPr>
          <w:rFonts w:ascii="Arial" w:hAnsi="Arial" w:cs="Arial"/>
          <w:b/>
          <w:bCs/>
          <w:color w:val="000000"/>
          <w:u w:val="single"/>
        </w:rPr>
        <w:t xml:space="preserve"> ÚLTIMOS EXERCÍCIOS SOCIAIS</w:t>
      </w:r>
      <w:r w:rsidR="00CB415C" w:rsidRPr="005C4E33">
        <w:rPr>
          <w:rFonts w:ascii="Arial"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00CB415C" w:rsidRPr="005C4E33">
        <w:rPr>
          <w:rFonts w:ascii="Arial" w:hAnsi="Arial" w:cs="Arial"/>
          <w:b/>
          <w:bCs/>
          <w:color w:val="000000"/>
          <w:u w:val="single"/>
        </w:rPr>
        <w:t>devendo ser acompanhado da devida comprovação de Registro na Junta Comercial</w:t>
      </w:r>
      <w:r w:rsidR="00CB415C" w:rsidRPr="005C4E33">
        <w:rPr>
          <w:rFonts w:ascii="Arial" w:hAnsi="Arial" w:cs="Arial"/>
          <w:color w:val="000000"/>
        </w:rPr>
        <w:t>;</w:t>
      </w:r>
      <w:bookmarkEnd w:id="3"/>
    </w:p>
    <w:p w14:paraId="2C403584" w14:textId="77777777" w:rsidR="00380293" w:rsidRPr="005C4E33" w:rsidRDefault="00380293" w:rsidP="005C4E33">
      <w:pPr>
        <w:tabs>
          <w:tab w:val="left" w:pos="284"/>
          <w:tab w:val="left" w:pos="851"/>
        </w:tabs>
        <w:autoSpaceDE w:val="0"/>
        <w:autoSpaceDN w:val="0"/>
        <w:adjustRightInd w:val="0"/>
        <w:spacing w:after="0" w:line="240" w:lineRule="auto"/>
        <w:jc w:val="both"/>
        <w:rPr>
          <w:rFonts w:ascii="Arial" w:eastAsia="Times New Roman" w:hAnsi="Arial" w:cs="Arial"/>
          <w:kern w:val="0"/>
          <w:lang w:val="pt" w:eastAsia="pt-BR"/>
        </w:rPr>
      </w:pPr>
    </w:p>
    <w:p w14:paraId="3651CABE" w14:textId="4796A16B" w:rsidR="00CB415C"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5C4E33">
        <w:rPr>
          <w:rFonts w:ascii="Arial" w:eastAsia="Times New Roman" w:hAnsi="Arial" w:cs="Arial"/>
          <w:kern w:val="0"/>
          <w:lang w:val="pt" w:eastAsia="pt-BR"/>
        </w:rPr>
        <w:t>b.1</w:t>
      </w:r>
      <w:r w:rsidR="003B04BD">
        <w:rPr>
          <w:rFonts w:ascii="Arial" w:eastAsia="Times New Roman" w:hAnsi="Arial" w:cs="Arial"/>
          <w:kern w:val="0"/>
          <w:lang w:val="pt" w:eastAsia="pt-BR"/>
        </w:rPr>
        <w:t xml:space="preserve">. </w:t>
      </w:r>
      <w:r w:rsidR="00B31883" w:rsidRPr="005C4E33">
        <w:rPr>
          <w:rFonts w:ascii="Arial" w:hAnsi="Arial" w:cs="Arial"/>
        </w:rPr>
        <w:t>Os documentos referidos no subitem acima limitar-se-ão ao último exercício social, caso a empresa tenha sido constituída há menos de 2 (dois) anos,</w:t>
      </w:r>
      <w:r w:rsidRPr="005C4E33">
        <w:rPr>
          <w:rFonts w:ascii="Arial" w:hAnsi="Arial" w:cs="Arial"/>
        </w:rPr>
        <w:t xml:space="preserve"> </w:t>
      </w:r>
      <w:r w:rsidRPr="005C4E33">
        <w:rPr>
          <w:rFonts w:ascii="Arial" w:hAnsi="Arial" w:cs="Arial"/>
          <w:b/>
          <w:bCs/>
          <w:color w:val="000000"/>
          <w:u w:val="single"/>
        </w:rPr>
        <w:t>devendo ser acompanhado da devida comprovação de Registro na Junta Comercial</w:t>
      </w:r>
      <w:r w:rsidR="00B31883" w:rsidRPr="005C4E33">
        <w:rPr>
          <w:rFonts w:ascii="Arial" w:hAnsi="Arial" w:cs="Arial"/>
          <w:b/>
          <w:bCs/>
          <w:color w:val="000000"/>
          <w:u w:val="single"/>
        </w:rPr>
        <w:t>;</w:t>
      </w:r>
    </w:p>
    <w:p w14:paraId="7ADBA0EE" w14:textId="67E7E0D3" w:rsidR="00B31883"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5C4E33">
        <w:rPr>
          <w:rFonts w:ascii="Arial" w:hAnsi="Arial" w:cs="Arial"/>
        </w:rPr>
        <w:t>b.</w:t>
      </w:r>
      <w:r w:rsidR="00B31883" w:rsidRPr="005C4E33">
        <w:rPr>
          <w:rFonts w:ascii="Arial" w:hAnsi="Arial" w:cs="Arial"/>
        </w:rPr>
        <w:t>2</w:t>
      </w:r>
      <w:r w:rsidR="003B04BD">
        <w:rPr>
          <w:rFonts w:ascii="Arial" w:hAnsi="Arial" w:cs="Arial"/>
        </w:rPr>
        <w:t xml:space="preserve">. </w:t>
      </w:r>
      <w:r w:rsidR="00B31883" w:rsidRPr="005C4E33">
        <w:rPr>
          <w:rFonts w:ascii="Arial" w:hAnsi="Arial" w:cs="Arial"/>
        </w:rPr>
        <w:t xml:space="preserve">As empresas criadas no exercício financeiro do processo de contratação direta deverão atender a todas as exigências de habilitação e ficam autorizadas a substituir os demonstrativos contábeis pelo balanço de abertura, </w:t>
      </w:r>
      <w:r w:rsidR="00B31883" w:rsidRPr="005C4E33">
        <w:rPr>
          <w:rFonts w:ascii="Arial" w:hAnsi="Arial" w:cs="Arial"/>
          <w:b/>
          <w:bCs/>
          <w:color w:val="000000"/>
          <w:u w:val="single"/>
        </w:rPr>
        <w:t>devendo ser acompanhado da devida comprovação de Registro na Junta Comercial;</w:t>
      </w:r>
    </w:p>
    <w:p w14:paraId="56B9B65B" w14:textId="18071EF3" w:rsidR="00B31883"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5C4E33">
        <w:rPr>
          <w:rFonts w:ascii="Arial" w:hAnsi="Arial" w:cs="Arial"/>
          <w:color w:val="000000"/>
        </w:rPr>
        <w:t>b.</w:t>
      </w:r>
      <w:r w:rsidR="00B31883" w:rsidRPr="005C4E33">
        <w:rPr>
          <w:rFonts w:ascii="Arial" w:hAnsi="Arial" w:cs="Arial"/>
          <w:color w:val="000000"/>
        </w:rPr>
        <w:t>3</w:t>
      </w:r>
      <w:r w:rsidR="003B04BD">
        <w:rPr>
          <w:rFonts w:ascii="Arial" w:hAnsi="Arial" w:cs="Arial"/>
          <w:color w:val="000000"/>
        </w:rPr>
        <w:t xml:space="preserve">. </w:t>
      </w:r>
      <w:r w:rsidR="00B31883" w:rsidRPr="005C4E33">
        <w:rPr>
          <w:rFonts w:ascii="Arial" w:hAnsi="Arial" w:cs="Arial"/>
        </w:rPr>
        <w:t>É admissível o balanço intermediário, se decorrer de lei ou do contrato/estatuto social;</w:t>
      </w:r>
    </w:p>
    <w:p w14:paraId="2D95B07A" w14:textId="2379A068" w:rsidR="00CB415C" w:rsidRDefault="00B31883" w:rsidP="005C4E33">
      <w:pPr>
        <w:pStyle w:val="PargrafodaLista"/>
        <w:tabs>
          <w:tab w:val="left" w:pos="993"/>
          <w:tab w:val="left" w:pos="1843"/>
        </w:tabs>
        <w:spacing w:after="0" w:line="240" w:lineRule="auto"/>
        <w:ind w:left="567"/>
        <w:jc w:val="both"/>
        <w:rPr>
          <w:rFonts w:ascii="Arial" w:hAnsi="Arial" w:cs="Arial"/>
          <w:color w:val="000000"/>
        </w:rPr>
      </w:pPr>
      <w:r w:rsidRPr="005C4E33">
        <w:rPr>
          <w:rFonts w:ascii="Arial" w:hAnsi="Arial" w:cs="Arial"/>
        </w:rPr>
        <w:t>b.4</w:t>
      </w:r>
      <w:r w:rsidR="003B04BD">
        <w:rPr>
          <w:rFonts w:ascii="Arial" w:hAnsi="Arial" w:cs="Arial"/>
        </w:rPr>
        <w:t xml:space="preserve">. </w:t>
      </w:r>
      <w:r w:rsidR="00CB415C" w:rsidRPr="005C4E33">
        <w:rPr>
          <w:rFonts w:ascii="Arial" w:hAnsi="Arial" w:cs="Arial"/>
          <w:color w:val="000000"/>
        </w:rPr>
        <w:t xml:space="preserve">Caso o fornecedor interessado seja </w:t>
      </w:r>
      <w:proofErr w:type="gramStart"/>
      <w:r w:rsidR="00CB415C" w:rsidRPr="005C4E33">
        <w:rPr>
          <w:rFonts w:ascii="Arial" w:hAnsi="Arial" w:cs="Arial"/>
          <w:color w:val="000000"/>
        </w:rPr>
        <w:t>cooperativa</w:t>
      </w:r>
      <w:proofErr w:type="gramEnd"/>
      <w:r w:rsidR="00CB415C" w:rsidRPr="005C4E33">
        <w:rPr>
          <w:rFonts w:ascii="Arial" w:hAnsi="Arial" w:cs="Arial"/>
          <w:color w:val="000000"/>
        </w:rPr>
        <w:t>, tais documentos deverão ser acompanhados da última auditoria contábil-financeira, conforme dispõe o artigo 112 da Lei nº 5.764, de 1971, ou de uma declaração, sob as penas da lei, de que tal auditoria não foi exigida pelo órgão fiscalizador;</w:t>
      </w:r>
    </w:p>
    <w:p w14:paraId="52639E73" w14:textId="310AAA06" w:rsidR="003B04BD" w:rsidRPr="003B04BD" w:rsidRDefault="003B04BD" w:rsidP="003B04BD">
      <w:pPr>
        <w:pStyle w:val="PargrafodaLista"/>
        <w:tabs>
          <w:tab w:val="left" w:pos="993"/>
          <w:tab w:val="left" w:pos="1843"/>
        </w:tabs>
        <w:spacing w:after="0" w:line="240" w:lineRule="auto"/>
        <w:ind w:left="567"/>
        <w:jc w:val="both"/>
        <w:rPr>
          <w:rFonts w:ascii="Arial" w:hAnsi="Arial" w:cs="Arial"/>
          <w:b/>
          <w:bCs/>
          <w:sz w:val="23"/>
          <w:szCs w:val="23"/>
          <w:u w:val="single"/>
        </w:rPr>
      </w:pPr>
      <w:r>
        <w:rPr>
          <w:rFonts w:ascii="Arial" w:hAnsi="Arial" w:cs="Arial"/>
          <w:b/>
          <w:bCs/>
          <w:sz w:val="23"/>
          <w:szCs w:val="23"/>
          <w:u w:val="single"/>
        </w:rPr>
        <w:lastRenderedPageBreak/>
        <w:t xml:space="preserve">b.5. </w:t>
      </w: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62A015FB" w14:textId="77777777" w:rsidR="00B31883" w:rsidRPr="005C4E33" w:rsidRDefault="00B31883" w:rsidP="005C4E33">
      <w:pPr>
        <w:pStyle w:val="PargrafodaLista"/>
        <w:tabs>
          <w:tab w:val="left" w:pos="993"/>
          <w:tab w:val="left" w:pos="1843"/>
        </w:tabs>
        <w:spacing w:after="0" w:line="240" w:lineRule="auto"/>
        <w:ind w:left="0"/>
        <w:jc w:val="both"/>
        <w:rPr>
          <w:rFonts w:ascii="Arial" w:hAnsi="Arial" w:cs="Arial"/>
          <w:b/>
          <w:bCs/>
        </w:rPr>
      </w:pPr>
    </w:p>
    <w:p w14:paraId="327819F9" w14:textId="77777777" w:rsidR="004D468C" w:rsidRPr="005C4E33" w:rsidRDefault="004D468C" w:rsidP="00045461">
      <w:pPr>
        <w:numPr>
          <w:ilvl w:val="0"/>
          <w:numId w:val="8"/>
        </w:numPr>
        <w:tabs>
          <w:tab w:val="left" w:pos="284"/>
          <w:tab w:val="left" w:pos="993"/>
          <w:tab w:val="left" w:pos="1843"/>
        </w:tabs>
        <w:spacing w:after="0" w:line="240" w:lineRule="auto"/>
        <w:ind w:left="284" w:hanging="284"/>
        <w:jc w:val="both"/>
        <w:rPr>
          <w:rFonts w:ascii="Arial" w:hAnsi="Arial" w:cs="Arial"/>
        </w:rPr>
      </w:pPr>
      <w:r w:rsidRPr="005C4E33">
        <w:rPr>
          <w:rFonts w:ascii="Arial"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5C4E33">
        <w:rPr>
          <w:rFonts w:ascii="Arial" w:hAnsi="Arial" w:cs="Arial"/>
          <w:b/>
          <w:bCs/>
          <w:color w:val="000000"/>
          <w:u w:val="single"/>
        </w:rPr>
        <w:t>do último exercício financeiro</w:t>
      </w:r>
      <w:r w:rsidRPr="005C4E33">
        <w:rPr>
          <w:rFonts w:ascii="Arial" w:hAnsi="Arial" w:cs="Arial"/>
          <w:color w:val="000000"/>
        </w:rPr>
        <w:t xml:space="preserve">, </w:t>
      </w:r>
      <w:r w:rsidRPr="005C4E33">
        <w:rPr>
          <w:rFonts w:ascii="Arial" w:hAnsi="Arial" w:cs="Arial"/>
        </w:rPr>
        <w:t>devendo ser obrigatoriamente assinados pelo contabilista responsável</w:t>
      </w:r>
      <w:r w:rsidRPr="005C4E33">
        <w:rPr>
          <w:rFonts w:ascii="Arial" w:hAnsi="Arial" w:cs="Arial"/>
          <w:color w:val="000000"/>
        </w:rPr>
        <w:t xml:space="preserve">, com resultados </w:t>
      </w:r>
      <w:r w:rsidR="00B4423E" w:rsidRPr="005C4E33">
        <w:rPr>
          <w:rFonts w:ascii="Arial" w:hAnsi="Arial" w:cs="Arial"/>
          <w:color w:val="000000"/>
        </w:rPr>
        <w:t xml:space="preserve">iguais ou </w:t>
      </w:r>
      <w:r w:rsidRPr="005C4E33">
        <w:rPr>
          <w:rFonts w:ascii="Arial" w:hAnsi="Arial" w:cs="Arial"/>
          <w:color w:val="000000"/>
        </w:rPr>
        <w:t>superiores a 1 (hum) conforme a aplicação das seguintes fórmulas:</w:t>
      </w:r>
    </w:p>
    <w:p w14:paraId="44892C7D" w14:textId="77777777" w:rsidR="004D468C" w:rsidRPr="005C4E33" w:rsidRDefault="004D468C" w:rsidP="005C4E33">
      <w:pPr>
        <w:tabs>
          <w:tab w:val="left" w:pos="1440"/>
          <w:tab w:val="left" w:pos="1843"/>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66203530" w14:textId="77777777" w:rsidTr="00603034">
        <w:tc>
          <w:tcPr>
            <w:tcW w:w="2235" w:type="dxa"/>
            <w:vMerge w:val="restart"/>
            <w:shd w:val="clear" w:color="auto" w:fill="auto"/>
            <w:vAlign w:val="center"/>
          </w:tcPr>
          <w:p w14:paraId="5D7C98BE"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LG =</w:t>
            </w:r>
          </w:p>
        </w:tc>
        <w:tc>
          <w:tcPr>
            <w:tcW w:w="5103" w:type="dxa"/>
            <w:tcBorders>
              <w:bottom w:val="single" w:sz="4" w:space="0" w:color="000000"/>
            </w:tcBorders>
            <w:shd w:val="clear" w:color="auto" w:fill="auto"/>
            <w:vAlign w:val="bottom"/>
          </w:tcPr>
          <w:p w14:paraId="0FFC88F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 + Realizável a Longo Prazo</w:t>
            </w:r>
          </w:p>
        </w:tc>
      </w:tr>
      <w:tr w:rsidR="004D468C" w:rsidRPr="005C4E33" w14:paraId="25CB8FFA" w14:textId="77777777" w:rsidTr="00603034">
        <w:tc>
          <w:tcPr>
            <w:tcW w:w="2235" w:type="dxa"/>
            <w:vMerge/>
            <w:shd w:val="clear" w:color="auto" w:fill="auto"/>
            <w:vAlign w:val="center"/>
          </w:tcPr>
          <w:p w14:paraId="7CA56620"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704BC4D8"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0D5F26E4"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43B8480A" w14:textId="77777777" w:rsidTr="00603034">
        <w:tc>
          <w:tcPr>
            <w:tcW w:w="2235" w:type="dxa"/>
            <w:vMerge w:val="restart"/>
            <w:shd w:val="clear" w:color="auto" w:fill="auto"/>
            <w:vAlign w:val="center"/>
          </w:tcPr>
          <w:p w14:paraId="1663ADBB"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SG =</w:t>
            </w:r>
          </w:p>
        </w:tc>
        <w:tc>
          <w:tcPr>
            <w:tcW w:w="5103" w:type="dxa"/>
            <w:tcBorders>
              <w:bottom w:val="single" w:sz="4" w:space="0" w:color="000000"/>
            </w:tcBorders>
            <w:shd w:val="clear" w:color="auto" w:fill="auto"/>
            <w:vAlign w:val="bottom"/>
          </w:tcPr>
          <w:p w14:paraId="090C9B8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Total</w:t>
            </w:r>
          </w:p>
        </w:tc>
      </w:tr>
      <w:tr w:rsidR="004D468C" w:rsidRPr="005C4E33" w14:paraId="14C6B871" w14:textId="77777777" w:rsidTr="00603034">
        <w:tc>
          <w:tcPr>
            <w:tcW w:w="2235" w:type="dxa"/>
            <w:vMerge/>
            <w:shd w:val="clear" w:color="auto" w:fill="auto"/>
            <w:vAlign w:val="center"/>
          </w:tcPr>
          <w:p w14:paraId="0FB07CF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00B75865"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269E7ECD"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4D468C" w:rsidRPr="005C4E33" w14:paraId="137A7204" w14:textId="77777777" w:rsidTr="00603034">
        <w:tc>
          <w:tcPr>
            <w:tcW w:w="2235" w:type="dxa"/>
            <w:vMerge w:val="restart"/>
            <w:shd w:val="clear" w:color="auto" w:fill="auto"/>
            <w:vAlign w:val="center"/>
          </w:tcPr>
          <w:p w14:paraId="297342D9"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LC =</w:t>
            </w:r>
          </w:p>
        </w:tc>
        <w:tc>
          <w:tcPr>
            <w:tcW w:w="2551" w:type="dxa"/>
            <w:tcBorders>
              <w:bottom w:val="single" w:sz="4" w:space="0" w:color="000000"/>
            </w:tcBorders>
            <w:shd w:val="clear" w:color="auto" w:fill="auto"/>
            <w:vAlign w:val="bottom"/>
          </w:tcPr>
          <w:p w14:paraId="45D83BC9"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w:t>
            </w:r>
          </w:p>
        </w:tc>
      </w:tr>
      <w:tr w:rsidR="004D468C" w:rsidRPr="005C4E33" w14:paraId="1454C3E9" w14:textId="77777777" w:rsidTr="00603034">
        <w:tc>
          <w:tcPr>
            <w:tcW w:w="2235" w:type="dxa"/>
            <w:vMerge/>
            <w:shd w:val="clear" w:color="auto" w:fill="auto"/>
            <w:vAlign w:val="center"/>
          </w:tcPr>
          <w:p w14:paraId="5B74B31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2551" w:type="dxa"/>
            <w:tcBorders>
              <w:top w:val="single" w:sz="4" w:space="0" w:color="000000"/>
            </w:tcBorders>
            <w:shd w:val="clear" w:color="auto" w:fill="auto"/>
          </w:tcPr>
          <w:p w14:paraId="270800BB"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w:t>
            </w:r>
          </w:p>
          <w:p w14:paraId="7910CB50" w14:textId="77777777" w:rsidR="004D468C" w:rsidRPr="005C4E33" w:rsidRDefault="004D468C" w:rsidP="005C4E33">
            <w:pPr>
              <w:tabs>
                <w:tab w:val="left" w:pos="1440"/>
              </w:tabs>
              <w:spacing w:after="0" w:line="240" w:lineRule="auto"/>
              <w:ind w:left="284"/>
              <w:jc w:val="both"/>
              <w:rPr>
                <w:rFonts w:ascii="Arial" w:hAnsi="Arial" w:cs="Arial"/>
                <w:color w:val="000000"/>
              </w:rPr>
            </w:pPr>
          </w:p>
        </w:tc>
      </w:tr>
    </w:tbl>
    <w:p w14:paraId="12EC8143" w14:textId="77777777" w:rsidR="00B4423E" w:rsidRPr="005C4E33" w:rsidRDefault="00B4423E"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 xml:space="preserve">As empresas que apresentarem </w:t>
      </w:r>
      <w:r w:rsidRPr="005C4E33">
        <w:rPr>
          <w:rFonts w:ascii="Arial" w:hAnsi="Arial" w:cs="Arial"/>
          <w:color w:val="000000"/>
        </w:rPr>
        <w:t>resultado inferior ou igual a 1 (um) em qualquer dos índices de</w:t>
      </w:r>
      <w:r w:rsidRPr="005C4E33">
        <w:rPr>
          <w:rFonts w:ascii="Arial"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5C4E33">
        <w:rPr>
          <w:rFonts w:ascii="Arial" w:hAnsi="Arial" w:cs="Arial"/>
          <w:b/>
        </w:rPr>
        <w:t xml:space="preserve"> </w:t>
      </w:r>
      <w:r w:rsidRPr="005C4E33">
        <w:rPr>
          <w:rFonts w:ascii="Arial" w:hAnsi="Arial" w:cs="Arial"/>
        </w:rPr>
        <w:t xml:space="preserve">do valor estimado da contratação ou do item pertinente. </w:t>
      </w:r>
    </w:p>
    <w:p w14:paraId="1627A2FC" w14:textId="77777777" w:rsidR="00B4423E" w:rsidRPr="005C4E33" w:rsidRDefault="00B4423E" w:rsidP="005C4E33">
      <w:pPr>
        <w:tabs>
          <w:tab w:val="left" w:pos="567"/>
          <w:tab w:val="left" w:pos="851"/>
        </w:tabs>
        <w:autoSpaceDE w:val="0"/>
        <w:autoSpaceDN w:val="0"/>
        <w:adjustRightInd w:val="0"/>
        <w:spacing w:after="0" w:line="240" w:lineRule="auto"/>
        <w:jc w:val="both"/>
        <w:rPr>
          <w:rFonts w:ascii="Arial" w:hAnsi="Arial" w:cs="Arial"/>
          <w:highlight w:val="yellow"/>
        </w:rPr>
      </w:pPr>
    </w:p>
    <w:p w14:paraId="09A46781" w14:textId="77777777" w:rsidR="00B31883" w:rsidRPr="005C4E33" w:rsidRDefault="00B31883" w:rsidP="005C4E33">
      <w:pPr>
        <w:tabs>
          <w:tab w:val="left" w:pos="567"/>
          <w:tab w:val="left" w:pos="851"/>
        </w:tabs>
        <w:autoSpaceDE w:val="0"/>
        <w:autoSpaceDN w:val="0"/>
        <w:adjustRightInd w:val="0"/>
        <w:spacing w:after="0" w:line="240" w:lineRule="auto"/>
        <w:jc w:val="both"/>
        <w:rPr>
          <w:rFonts w:ascii="Arial" w:hAnsi="Arial" w:cs="Arial"/>
          <w:b/>
          <w:bCs/>
        </w:rPr>
      </w:pPr>
      <w:r w:rsidRPr="009302C5">
        <w:rPr>
          <w:rFonts w:ascii="Arial" w:hAnsi="Arial" w:cs="Arial"/>
        </w:rPr>
        <w:t xml:space="preserve">8.6.1 </w:t>
      </w:r>
      <w:r w:rsidRPr="009302C5">
        <w:rPr>
          <w:rFonts w:ascii="Arial" w:hAnsi="Arial" w:cs="Arial"/>
          <w:b/>
          <w:bCs/>
        </w:rPr>
        <w:t xml:space="preserve">Quando se tratar de contratação com fornecimento de bens para entrega imediata ou com valor inferior a ¼ do limite da dispensa de licitação para compras em geral, considerando também a natureza do objeto, </w:t>
      </w:r>
      <w:r w:rsidRPr="009302C5">
        <w:rPr>
          <w:rFonts w:ascii="Arial" w:hAnsi="Arial" w:cs="Arial"/>
          <w:b/>
          <w:bCs/>
          <w:u w:val="single"/>
        </w:rPr>
        <w:t>dispensa-se</w:t>
      </w:r>
      <w:r w:rsidRPr="009302C5">
        <w:rPr>
          <w:rFonts w:ascii="Arial" w:hAnsi="Arial" w:cs="Arial"/>
          <w:b/>
          <w:bCs/>
        </w:rPr>
        <w:t xml:space="preserve"> a exigência dos documentos relativos à qualificação econômico-financeira, com fulcro no </w:t>
      </w:r>
      <w:proofErr w:type="spellStart"/>
      <w:r w:rsidRPr="009302C5">
        <w:rPr>
          <w:rFonts w:ascii="Arial" w:hAnsi="Arial" w:cs="Arial"/>
          <w:b/>
          <w:bCs/>
        </w:rPr>
        <w:t>art</w:t>
      </w:r>
      <w:proofErr w:type="spellEnd"/>
      <w:r w:rsidRPr="009302C5">
        <w:rPr>
          <w:rFonts w:ascii="Arial" w:hAnsi="Arial" w:cs="Arial"/>
          <w:b/>
          <w:bCs/>
        </w:rPr>
        <w:t xml:space="preserve"> 70, III, da Lei n. 14.133/2021.</w:t>
      </w:r>
    </w:p>
    <w:p w14:paraId="03237E0F" w14:textId="77777777" w:rsidR="00380293" w:rsidRPr="005C4E33" w:rsidRDefault="00380293" w:rsidP="005C4E33">
      <w:pPr>
        <w:pStyle w:val="PargrafodaLista"/>
        <w:spacing w:after="0" w:line="240" w:lineRule="auto"/>
        <w:ind w:left="0"/>
        <w:rPr>
          <w:rFonts w:ascii="Arial" w:eastAsia="Times New Roman" w:hAnsi="Arial" w:cs="Arial"/>
          <w:b/>
          <w:bCs/>
          <w:kern w:val="0"/>
          <w:lang w:val="pt" w:eastAsia="pt-BR"/>
        </w:rPr>
      </w:pPr>
    </w:p>
    <w:p w14:paraId="03A7AFCA" w14:textId="77777777" w:rsidR="00380293" w:rsidRPr="005C4E33" w:rsidRDefault="00380293" w:rsidP="004B0B92">
      <w:pPr>
        <w:numPr>
          <w:ilvl w:val="1"/>
          <w:numId w:val="20"/>
        </w:numPr>
        <w:tabs>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TÉCNICA.</w:t>
      </w:r>
    </w:p>
    <w:p w14:paraId="530F7D8C" w14:textId="77777777" w:rsidR="00E45A16" w:rsidRPr="005C4E33" w:rsidRDefault="00E45A16" w:rsidP="005C4E33">
      <w:pPr>
        <w:tabs>
          <w:tab w:val="left" w:pos="567"/>
          <w:tab w:val="left" w:pos="851"/>
        </w:tabs>
        <w:autoSpaceDE w:val="0"/>
        <w:autoSpaceDN w:val="0"/>
        <w:adjustRightInd w:val="0"/>
        <w:spacing w:after="0" w:line="240" w:lineRule="auto"/>
        <w:jc w:val="both"/>
        <w:rPr>
          <w:rFonts w:ascii="Arial" w:eastAsia="Times New Roman" w:hAnsi="Arial" w:cs="Arial"/>
          <w:kern w:val="0"/>
          <w:lang w:val="pt" w:eastAsia="pt-BR"/>
        </w:rPr>
      </w:pPr>
    </w:p>
    <w:p w14:paraId="1450584B" w14:textId="77777777" w:rsidR="003D2EB7" w:rsidRPr="002F5390" w:rsidRDefault="003D2EB7" w:rsidP="004B0B92">
      <w:pPr>
        <w:numPr>
          <w:ilvl w:val="2"/>
          <w:numId w:val="20"/>
        </w:numPr>
        <w:tabs>
          <w:tab w:val="left" w:pos="567"/>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2F5390">
        <w:rPr>
          <w:rFonts w:ascii="Arial" w:eastAsia="Times New Roman" w:hAnsi="Arial" w:cs="Arial"/>
          <w:kern w:val="0"/>
          <w:lang w:val="pt" w:eastAsia="pt-BR"/>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6957E3C6" w14:textId="77777777" w:rsidR="003D2EB7" w:rsidRPr="002F5390"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p>
    <w:p w14:paraId="6BCA1B69" w14:textId="77777777" w:rsidR="003D2EB7" w:rsidRPr="002F5390"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r w:rsidRPr="002F5390">
        <w:rPr>
          <w:rFonts w:ascii="Arial" w:eastAsia="Times New Roman" w:hAnsi="Arial" w:cs="Arial"/>
          <w:kern w:val="0"/>
          <w:lang w:val="pt" w:eastAsia="pt-BR"/>
        </w:rPr>
        <w:t>a.1) No caso de atestados emitidos por empresa de iniciativa privada, não serão considerados aqueles emitidos por empresas pertencentes ao mesmo grupo empresarial da empresa proponente.</w:t>
      </w:r>
    </w:p>
    <w:p w14:paraId="438A8E58" w14:textId="77777777" w:rsidR="003D2EB7"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r w:rsidRPr="002F5390">
        <w:rPr>
          <w:rFonts w:ascii="Arial" w:eastAsia="Times New Roman" w:hAnsi="Arial" w:cs="Arial"/>
          <w:kern w:val="0"/>
          <w:lang w:val="pt" w:eastAsia="pt-BR"/>
        </w:rPr>
        <w:t>a.2) Serão consideradas como pertencentes ao mesmo grupo empresarial da empresa proponente, empresas controladas ou controladoras da empresa proponente ou que tenham pelo menos uma mesma pessoa física ou jurídica que seja sócio da empresa proponente.</w:t>
      </w:r>
    </w:p>
    <w:p w14:paraId="3583A1E8" w14:textId="77777777" w:rsidR="00380293" w:rsidRPr="005C4E33" w:rsidRDefault="00380293" w:rsidP="005C4E33">
      <w:pPr>
        <w:pStyle w:val="text"/>
        <w:spacing w:before="0" w:beforeAutospacing="0" w:after="0" w:afterAutospacing="0"/>
        <w:jc w:val="both"/>
        <w:rPr>
          <w:rFonts w:ascii="Arial" w:hAnsi="Arial" w:cs="Arial"/>
          <w:b/>
          <w:color w:val="auto"/>
          <w:sz w:val="22"/>
          <w:szCs w:val="22"/>
        </w:rPr>
      </w:pPr>
    </w:p>
    <w:p w14:paraId="15E71641" w14:textId="77777777" w:rsidR="00380293" w:rsidRPr="005C4E33" w:rsidRDefault="0003308F" w:rsidP="004B0B92">
      <w:pPr>
        <w:pStyle w:val="text"/>
        <w:numPr>
          <w:ilvl w:val="1"/>
          <w:numId w:val="20"/>
        </w:numPr>
        <w:tabs>
          <w:tab w:val="left" w:pos="567"/>
        </w:tabs>
        <w:spacing w:before="0" w:beforeAutospacing="0" w:after="0" w:afterAutospacing="0"/>
        <w:ind w:left="0" w:firstLine="0"/>
        <w:jc w:val="both"/>
        <w:rPr>
          <w:rFonts w:ascii="Arial" w:hAnsi="Arial" w:cs="Arial"/>
          <w:b/>
          <w:color w:val="auto"/>
          <w:sz w:val="22"/>
          <w:szCs w:val="22"/>
        </w:rPr>
      </w:pPr>
      <w:r w:rsidRPr="005C4E33">
        <w:rPr>
          <w:rFonts w:ascii="Arial" w:hAnsi="Arial" w:cs="Arial"/>
          <w:b/>
          <w:color w:val="auto"/>
          <w:sz w:val="22"/>
          <w:szCs w:val="22"/>
          <w:lang w:val="pt"/>
        </w:rPr>
        <w:t xml:space="preserve">DECLARAÇÕES: </w:t>
      </w:r>
    </w:p>
    <w:p w14:paraId="5D4D6E57"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rPr>
      </w:pPr>
    </w:p>
    <w:p w14:paraId="7E8ED851" w14:textId="77777777" w:rsidR="00CB415C" w:rsidRPr="00C9310C" w:rsidRDefault="0003308F" w:rsidP="004B0B92">
      <w:pPr>
        <w:pStyle w:val="text"/>
        <w:numPr>
          <w:ilvl w:val="0"/>
          <w:numId w:val="9"/>
        </w:numPr>
        <w:tabs>
          <w:tab w:val="left" w:pos="567"/>
        </w:tabs>
        <w:spacing w:before="0" w:beforeAutospacing="0" w:after="0" w:afterAutospacing="0"/>
        <w:ind w:left="0" w:firstLine="0"/>
        <w:jc w:val="both"/>
        <w:rPr>
          <w:rFonts w:ascii="Arial" w:hAnsi="Arial" w:cs="Arial"/>
          <w:b/>
          <w:color w:val="auto"/>
          <w:sz w:val="22"/>
          <w:szCs w:val="22"/>
        </w:rPr>
      </w:pPr>
      <w:r w:rsidRPr="005C4E33">
        <w:rPr>
          <w:rFonts w:ascii="Arial" w:hAnsi="Arial" w:cs="Arial"/>
          <w:color w:val="auto"/>
          <w:sz w:val="22"/>
          <w:szCs w:val="22"/>
          <w:lang w:val="pt"/>
        </w:rPr>
        <w:t xml:space="preserve">Declaração </w:t>
      </w:r>
      <w:r w:rsidR="006A18D2" w:rsidRPr="00C9310C">
        <w:rPr>
          <w:rFonts w:ascii="Arial" w:hAnsi="Arial" w:cs="Arial"/>
          <w:color w:val="auto"/>
          <w:sz w:val="22"/>
          <w:szCs w:val="22"/>
          <w:lang w:val="pt"/>
        </w:rPr>
        <w:t>unificada</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6A18D2" w:rsidRPr="00C9310C">
        <w:rPr>
          <w:rFonts w:ascii="Arial" w:hAnsi="Arial" w:cs="Arial"/>
          <w:color w:val="auto"/>
          <w:sz w:val="22"/>
          <w:szCs w:val="22"/>
          <w:lang w:val="pt"/>
        </w:rPr>
        <w:t>IV</w:t>
      </w:r>
      <w:r w:rsidRPr="00C9310C">
        <w:rPr>
          <w:rFonts w:ascii="Arial" w:hAnsi="Arial" w:cs="Arial"/>
          <w:color w:val="auto"/>
          <w:sz w:val="22"/>
          <w:szCs w:val="22"/>
          <w:lang w:val="pt"/>
        </w:rPr>
        <w:t>)</w:t>
      </w:r>
      <w:r w:rsidR="00CB415C" w:rsidRPr="00C9310C">
        <w:rPr>
          <w:rFonts w:ascii="Arial" w:hAnsi="Arial" w:cs="Arial"/>
          <w:b/>
          <w:color w:val="auto"/>
          <w:sz w:val="22"/>
          <w:szCs w:val="22"/>
        </w:rPr>
        <w:t>;</w:t>
      </w:r>
    </w:p>
    <w:p w14:paraId="490D9E07" w14:textId="77777777" w:rsidR="00BE49F7" w:rsidRPr="00C9310C" w:rsidRDefault="0003308F" w:rsidP="004B0B92">
      <w:pPr>
        <w:pStyle w:val="text"/>
        <w:numPr>
          <w:ilvl w:val="0"/>
          <w:numId w:val="9"/>
        </w:numPr>
        <w:tabs>
          <w:tab w:val="left" w:pos="567"/>
        </w:tabs>
        <w:spacing w:before="0" w:beforeAutospacing="0" w:after="0" w:afterAutospacing="0"/>
        <w:ind w:left="0" w:firstLine="0"/>
        <w:jc w:val="both"/>
        <w:rPr>
          <w:rFonts w:ascii="Arial" w:hAnsi="Arial" w:cs="Arial"/>
          <w:b/>
          <w:color w:val="auto"/>
          <w:sz w:val="22"/>
          <w:szCs w:val="22"/>
        </w:rPr>
      </w:pPr>
      <w:r w:rsidRPr="00C9310C">
        <w:rPr>
          <w:rFonts w:ascii="Arial" w:hAnsi="Arial" w:cs="Arial"/>
          <w:color w:val="auto"/>
          <w:sz w:val="22"/>
          <w:szCs w:val="22"/>
          <w:lang w:val="pt"/>
        </w:rPr>
        <w:t xml:space="preserve">Declaração de </w:t>
      </w:r>
      <w:r w:rsidR="008852E4" w:rsidRPr="00C9310C">
        <w:rPr>
          <w:rFonts w:ascii="Arial" w:hAnsi="Arial" w:cs="Arial"/>
          <w:color w:val="auto"/>
          <w:sz w:val="22"/>
          <w:szCs w:val="22"/>
          <w:lang w:val="pt"/>
        </w:rPr>
        <w:t>ME/</w:t>
      </w:r>
      <w:r w:rsidRPr="00C9310C">
        <w:rPr>
          <w:rFonts w:ascii="Arial" w:hAnsi="Arial" w:cs="Arial"/>
          <w:color w:val="auto"/>
          <w:sz w:val="22"/>
          <w:szCs w:val="22"/>
          <w:lang w:val="pt"/>
        </w:rPr>
        <w:t>EPP</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6A18D2" w:rsidRPr="00C9310C">
        <w:rPr>
          <w:rFonts w:ascii="Arial" w:hAnsi="Arial" w:cs="Arial"/>
          <w:color w:val="auto"/>
          <w:sz w:val="22"/>
          <w:szCs w:val="22"/>
          <w:lang w:val="pt"/>
        </w:rPr>
        <w:t>V</w:t>
      </w:r>
      <w:r w:rsidRPr="00C9310C">
        <w:rPr>
          <w:rFonts w:ascii="Arial" w:hAnsi="Arial" w:cs="Arial"/>
          <w:color w:val="auto"/>
          <w:sz w:val="22"/>
          <w:szCs w:val="22"/>
          <w:lang w:val="pt"/>
        </w:rPr>
        <w:t>)</w:t>
      </w:r>
      <w:r w:rsidR="00CB415C" w:rsidRPr="00C9310C">
        <w:rPr>
          <w:rFonts w:ascii="Arial" w:hAnsi="Arial" w:cs="Arial"/>
          <w:color w:val="auto"/>
          <w:sz w:val="22"/>
          <w:szCs w:val="22"/>
          <w:lang w:val="pt"/>
        </w:rPr>
        <w:t>;</w:t>
      </w:r>
    </w:p>
    <w:p w14:paraId="2A743D19" w14:textId="77777777" w:rsidR="00CB415C" w:rsidRPr="005C4E33" w:rsidRDefault="00CB415C" w:rsidP="005C4E33">
      <w:pPr>
        <w:pStyle w:val="text"/>
        <w:tabs>
          <w:tab w:val="left" w:pos="567"/>
        </w:tabs>
        <w:spacing w:before="0" w:beforeAutospacing="0" w:after="0" w:afterAutospacing="0"/>
        <w:jc w:val="both"/>
        <w:rPr>
          <w:rFonts w:ascii="Arial" w:hAnsi="Arial" w:cs="Arial"/>
          <w:color w:val="auto"/>
          <w:sz w:val="22"/>
          <w:szCs w:val="22"/>
          <w:lang w:val="pt"/>
        </w:rPr>
      </w:pPr>
    </w:p>
    <w:p w14:paraId="4858B7A8"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A validade dos documentos será aquela expressa nos mesmos ou estabelecida em lei.</w:t>
      </w:r>
    </w:p>
    <w:p w14:paraId="0E8A7E21" w14:textId="77777777" w:rsidR="00CB415C" w:rsidRPr="005C4E33" w:rsidRDefault="00CB415C" w:rsidP="007851D4">
      <w:pPr>
        <w:pStyle w:val="text"/>
        <w:tabs>
          <w:tab w:val="left" w:pos="567"/>
        </w:tabs>
        <w:spacing w:before="0" w:beforeAutospacing="0" w:after="0" w:afterAutospacing="0"/>
        <w:jc w:val="both"/>
        <w:rPr>
          <w:rFonts w:ascii="Arial" w:hAnsi="Arial" w:cs="Arial"/>
          <w:b/>
          <w:color w:val="auto"/>
          <w:sz w:val="22"/>
          <w:szCs w:val="22"/>
        </w:rPr>
      </w:pPr>
    </w:p>
    <w:p w14:paraId="72156026"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 xml:space="preserve">Em caso de omissão, o Agente de Contratação admitirá como válidos os documentos emitidos nos últimos de 60 (sessenta) dias da sua apresentação. </w:t>
      </w:r>
    </w:p>
    <w:p w14:paraId="3916796E" w14:textId="77777777" w:rsidR="00CB415C" w:rsidRPr="005C4E33" w:rsidRDefault="00CB415C" w:rsidP="007851D4">
      <w:pPr>
        <w:pStyle w:val="PargrafodaLista"/>
        <w:tabs>
          <w:tab w:val="left" w:pos="567"/>
        </w:tabs>
        <w:spacing w:after="0" w:line="240" w:lineRule="auto"/>
        <w:ind w:left="0"/>
        <w:jc w:val="both"/>
        <w:rPr>
          <w:rFonts w:ascii="Arial" w:hAnsi="Arial" w:cs="Arial"/>
        </w:rPr>
      </w:pPr>
    </w:p>
    <w:p w14:paraId="2E3D52E5"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 xml:space="preserve">Não serão aceitos documentos de habilitação com indicação de CNPJ/CPF diferentes, salvo aqueles legalmente permitidos. </w:t>
      </w:r>
    </w:p>
    <w:p w14:paraId="01A1DE2E" w14:textId="77777777" w:rsidR="006F37DE" w:rsidRPr="005C4E33" w:rsidRDefault="006F37DE" w:rsidP="007851D4">
      <w:pPr>
        <w:pStyle w:val="PargrafodaLista"/>
        <w:tabs>
          <w:tab w:val="left" w:pos="567"/>
        </w:tabs>
        <w:spacing w:after="0" w:line="240" w:lineRule="auto"/>
        <w:ind w:left="0"/>
        <w:jc w:val="both"/>
        <w:rPr>
          <w:rFonts w:ascii="Arial" w:hAnsi="Arial" w:cs="Arial"/>
          <w:color w:val="000000"/>
        </w:rPr>
      </w:pPr>
    </w:p>
    <w:p w14:paraId="39D54D06"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6F8AF81"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4D71C260"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Serão aceitos registros de CNPJ de</w:t>
      </w:r>
      <w:r w:rsidR="00682D84" w:rsidRPr="005C4E33">
        <w:rPr>
          <w:rFonts w:ascii="Arial" w:hAnsi="Arial" w:cs="Arial"/>
        </w:rPr>
        <w:t xml:space="preserve"> empresa interessada</w:t>
      </w:r>
      <w:r w:rsidRPr="005C4E33">
        <w:rPr>
          <w:rFonts w:ascii="Arial" w:hAnsi="Arial" w:cs="Arial"/>
        </w:rPr>
        <w:t xml:space="preserve"> matriz e filial com diferenças de números de documentos pertinentes ao CND e ao CRF/FGTS, quando for comprovada a centralização do recolhimento dessas contribuições.</w:t>
      </w:r>
    </w:p>
    <w:p w14:paraId="203AC6E7"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09ED4039"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color w:val="000000"/>
        </w:rPr>
      </w:pPr>
      <w:r w:rsidRPr="005C4E33">
        <w:rPr>
          <w:rFonts w:ascii="Arial" w:hAnsi="Arial" w:cs="Arial"/>
          <w:color w:val="000000"/>
        </w:rPr>
        <w:t xml:space="preserve">A existência de restrição relativamente à regularidade fiscal e trabalhista não impede que a </w:t>
      </w:r>
      <w:r w:rsidR="00682D84" w:rsidRPr="005C4E33">
        <w:rPr>
          <w:rFonts w:ascii="Arial" w:hAnsi="Arial" w:cs="Arial"/>
          <w:color w:val="000000"/>
        </w:rPr>
        <w:t>empresa</w:t>
      </w:r>
      <w:r w:rsidRPr="005C4E33">
        <w:rPr>
          <w:rFonts w:ascii="Arial" w:hAnsi="Arial" w:cs="Arial"/>
          <w:color w:val="000000"/>
        </w:rPr>
        <w:t xml:space="preserve"> qualificada como microempresa ou empresa de pequeno porte seja declarada vencedora, uma vez que atenda a todas as demais exigências do edital.</w:t>
      </w:r>
    </w:p>
    <w:p w14:paraId="6DC575F0" w14:textId="77777777" w:rsidR="00CB415C" w:rsidRPr="005C4E33" w:rsidRDefault="00CB415C" w:rsidP="007851D4">
      <w:pPr>
        <w:pStyle w:val="PargrafodaLista"/>
        <w:tabs>
          <w:tab w:val="left" w:pos="567"/>
        </w:tabs>
        <w:spacing w:after="0" w:line="240" w:lineRule="auto"/>
        <w:ind w:left="0"/>
        <w:jc w:val="both"/>
        <w:rPr>
          <w:rFonts w:ascii="Arial" w:hAnsi="Arial" w:cs="Arial"/>
          <w:color w:val="000000"/>
        </w:rPr>
      </w:pPr>
    </w:p>
    <w:p w14:paraId="4B4A70F9" w14:textId="77777777" w:rsidR="00CB415C" w:rsidRPr="005C4E33" w:rsidRDefault="00CB415C"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t xml:space="preserve">Caso a proposta mais vantajosa seja ofertada por </w:t>
      </w:r>
      <w:r w:rsidR="00F710D4" w:rsidRPr="005C4E33">
        <w:rPr>
          <w:rFonts w:ascii="Arial" w:hAnsi="Arial" w:cs="Arial"/>
          <w:color w:val="000000"/>
        </w:rPr>
        <w:t>fornecedor</w:t>
      </w:r>
      <w:r w:rsidRPr="005C4E33">
        <w:rPr>
          <w:rFonts w:ascii="Arial" w:hAnsi="Arial" w:cs="Arial"/>
          <w:color w:val="000000"/>
        </w:rPr>
        <w:t xml:space="preserve"> qualificad</w:t>
      </w:r>
      <w:r w:rsidR="00F710D4" w:rsidRPr="005C4E33">
        <w:rPr>
          <w:rFonts w:ascii="Arial" w:hAnsi="Arial" w:cs="Arial"/>
          <w:color w:val="000000"/>
        </w:rPr>
        <w:t>o</w:t>
      </w:r>
      <w:r w:rsidRPr="005C4E33">
        <w:rPr>
          <w:rFonts w:ascii="Arial" w:hAnsi="Arial" w:cs="Arial"/>
          <w:color w:val="000000"/>
        </w:rPr>
        <w:t xml:space="preserve"> como microempresa ou empresa de pequeno porte, e uma vez constatada a existência de alguma restrição no que tange à regularidade fiscal e trabalhista, </w:t>
      </w:r>
      <w:r w:rsidR="00F710D4" w:rsidRPr="005C4E33">
        <w:rPr>
          <w:rFonts w:ascii="Arial" w:hAnsi="Arial" w:cs="Arial"/>
          <w:color w:val="000000"/>
        </w:rPr>
        <w:t>o</w:t>
      </w:r>
      <w:r w:rsidRPr="005C4E33">
        <w:rPr>
          <w:rFonts w:ascii="Arial" w:hAnsi="Arial" w:cs="Arial"/>
          <w:color w:val="000000"/>
        </w:rPr>
        <w:t xml:space="preserve"> mesm</w:t>
      </w:r>
      <w:r w:rsidR="00F710D4" w:rsidRPr="005C4E33">
        <w:rPr>
          <w:rFonts w:ascii="Arial" w:hAnsi="Arial" w:cs="Arial"/>
          <w:color w:val="000000"/>
        </w:rPr>
        <w:t>o</w:t>
      </w:r>
      <w:r w:rsidRPr="005C4E33">
        <w:rPr>
          <w:rFonts w:ascii="Arial" w:hAnsi="Arial" w:cs="Arial"/>
          <w:color w:val="000000"/>
        </w:rPr>
        <w:t xml:space="preserve"> será convocad</w:t>
      </w:r>
      <w:r w:rsidR="00F710D4" w:rsidRPr="005C4E33">
        <w:rPr>
          <w:rFonts w:ascii="Arial" w:hAnsi="Arial" w:cs="Arial"/>
          <w:color w:val="000000"/>
        </w:rPr>
        <w:t>o</w:t>
      </w:r>
      <w:r w:rsidRPr="005C4E33">
        <w:rPr>
          <w:rFonts w:ascii="Arial" w:hAnsi="Arial" w:cs="Arial"/>
          <w:color w:val="000000"/>
        </w:rPr>
        <w:t xml:space="preserve"> para, no prazo de 5 (cinco) dias úteis, após a declaração do vencedor, comprovar a regularização. O prazo poderá ser prorrogado por igual período, a critério da administração pública, quando requerida pelo </w:t>
      </w:r>
      <w:r w:rsidR="00682D84" w:rsidRPr="005C4E33">
        <w:rPr>
          <w:rFonts w:ascii="Arial" w:hAnsi="Arial" w:cs="Arial"/>
          <w:color w:val="000000"/>
        </w:rPr>
        <w:t>interessado</w:t>
      </w:r>
      <w:r w:rsidRPr="005C4E33">
        <w:rPr>
          <w:rFonts w:ascii="Arial" w:hAnsi="Arial" w:cs="Arial"/>
          <w:color w:val="000000"/>
        </w:rPr>
        <w:t>, mediante apresentação de justificativa.</w:t>
      </w:r>
    </w:p>
    <w:p w14:paraId="01DCD2CF" w14:textId="77777777" w:rsidR="00F710D4" w:rsidRPr="005C4E33" w:rsidRDefault="00F710D4"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0F8FF438" w14:textId="77777777" w:rsidR="00F710D4" w:rsidRPr="005C4E33" w:rsidRDefault="00F710D4"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t>A não-regularização fiscal e trabalhista no prazo previsto no subitem anterior acarretará a inabilitação do fornecedor interessado, sem prejuízo das sanções previstas neste Aviso, sendo facultada a convocação dos interessados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098B17C"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1CDDA1D0" w14:textId="77777777" w:rsidR="00CB415C"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Havendo necessidade de analisar minuciosamente os documentos exigidos, a sessão será suspensa, sendo informada a nova data e horário para a sua continuidade.</w:t>
      </w:r>
    </w:p>
    <w:p w14:paraId="7D957223" w14:textId="77777777" w:rsidR="006F37DE" w:rsidRPr="005C4E33" w:rsidRDefault="006F37DE"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rPr>
      </w:pPr>
    </w:p>
    <w:p w14:paraId="6948B727" w14:textId="77777777" w:rsidR="00941F39" w:rsidRPr="005C4E33" w:rsidRDefault="00941F39"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t>Será inabilitado o interessado que não comprovar sua habilitação, seja por não apresentar quaisquer dos documentos exigidos, ou apresentá-los em desacordo com o estabelecido neste Aviso.</w:t>
      </w:r>
    </w:p>
    <w:p w14:paraId="25A7388C" w14:textId="77777777" w:rsidR="00941F39" w:rsidRPr="005C4E33" w:rsidRDefault="00941F39"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1B31237C" w14:textId="77777777" w:rsidR="00941F39" w:rsidRPr="005C4E33" w:rsidRDefault="00941F39"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t>Constatado o atendimento às exigências de habilitação fixadas no Aviso, a empresa participante será declarada vencedora.</w:t>
      </w:r>
    </w:p>
    <w:p w14:paraId="472B109B" w14:textId="77777777" w:rsidR="00CB415C" w:rsidRPr="005C4E33" w:rsidRDefault="00CB415C" w:rsidP="005C4E33">
      <w:pPr>
        <w:pStyle w:val="text"/>
        <w:tabs>
          <w:tab w:val="left" w:pos="567"/>
        </w:tabs>
        <w:spacing w:before="0" w:beforeAutospacing="0" w:after="0" w:afterAutospacing="0"/>
        <w:jc w:val="both"/>
        <w:rPr>
          <w:rFonts w:ascii="Arial" w:hAnsi="Arial" w:cs="Arial"/>
          <w:b/>
          <w:color w:val="auto"/>
          <w:sz w:val="22"/>
          <w:szCs w:val="22"/>
        </w:rPr>
      </w:pPr>
    </w:p>
    <w:p w14:paraId="5A28EBDD" w14:textId="77777777" w:rsidR="006F37DE" w:rsidRPr="005C4E33" w:rsidRDefault="006F37DE" w:rsidP="004B0B92">
      <w:pPr>
        <w:pStyle w:val="text"/>
        <w:numPr>
          <w:ilvl w:val="0"/>
          <w:numId w:val="20"/>
        </w:numPr>
        <w:tabs>
          <w:tab w:val="left" w:pos="567"/>
        </w:tabs>
        <w:spacing w:before="0" w:beforeAutospacing="0" w:after="0" w:afterAutospacing="0"/>
        <w:ind w:left="0" w:firstLine="0"/>
        <w:jc w:val="both"/>
        <w:rPr>
          <w:rFonts w:ascii="Arial" w:hAnsi="Arial" w:cs="Arial"/>
          <w:b/>
          <w:color w:val="auto"/>
          <w:sz w:val="22"/>
          <w:szCs w:val="22"/>
          <w:lang w:val="pt"/>
        </w:rPr>
      </w:pPr>
      <w:r w:rsidRPr="005C4E33">
        <w:rPr>
          <w:rFonts w:ascii="Arial" w:hAnsi="Arial" w:cs="Arial"/>
          <w:b/>
          <w:color w:val="auto"/>
          <w:sz w:val="22"/>
          <w:szCs w:val="22"/>
          <w:lang w:val="pt"/>
        </w:rPr>
        <w:t>DA HOMOLOGAÇÃO E CONTRTAÇÃO:</w:t>
      </w:r>
    </w:p>
    <w:p w14:paraId="6EED6A27"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lang w:val="pt"/>
        </w:rPr>
      </w:pPr>
    </w:p>
    <w:p w14:paraId="250E5773"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color w:val="000000"/>
          <w:sz w:val="22"/>
          <w:szCs w:val="22"/>
        </w:rPr>
      </w:pPr>
      <w:r w:rsidRPr="005C4E33">
        <w:rPr>
          <w:rFonts w:ascii="Arial" w:hAnsi="Arial" w:cs="Arial"/>
          <w:color w:val="000000"/>
          <w:sz w:val="22"/>
          <w:szCs w:val="22"/>
        </w:rPr>
        <w:t>Encerradas a etapa de julgamento e de habilitação, o processo será encaminhado ao Ordenador de Despesas para homologação do procedimento e autorização da contratação, observado, no que couber, o disposto no art. 71 da Lei nº 14.133, de 2021.</w:t>
      </w:r>
    </w:p>
    <w:p w14:paraId="323DA53A" w14:textId="77777777" w:rsidR="00A62D9A" w:rsidRPr="005C4E33" w:rsidRDefault="00A62D9A" w:rsidP="005C4E33">
      <w:pPr>
        <w:pStyle w:val="dou-paragraph"/>
        <w:shd w:val="clear" w:color="auto" w:fill="FFFFFF"/>
        <w:spacing w:before="0" w:beforeAutospacing="0" w:after="0" w:afterAutospacing="0"/>
        <w:jc w:val="both"/>
        <w:rPr>
          <w:rFonts w:ascii="Arial" w:hAnsi="Arial" w:cs="Arial"/>
          <w:color w:val="000000"/>
          <w:sz w:val="22"/>
          <w:szCs w:val="22"/>
        </w:rPr>
      </w:pPr>
    </w:p>
    <w:p w14:paraId="01F882BB"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Após a homologação, caso se conclua pela contratação, será firmado Contrato ou emitido instrumento equivalente.</w:t>
      </w:r>
    </w:p>
    <w:p w14:paraId="35BBFF8C"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08477FDF"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fornecedor vencedor da disputa, após a autorização da contratação será convocado para retirar o instrumento equivalente (Nota de Empenho/Carta Contrato/Autorização), dispensando-se a assinatura de contrato, nos termos do art. 95, da Lei n. 14.133/2021.</w:t>
      </w:r>
    </w:p>
    <w:p w14:paraId="3A01489B"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5E4B3DCB"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contratado terá o prazo de 05 (cinco) dias úteis, contados a partir da data de sua convocação, para assinar o contrato ou aceitar instrumento equivalente, conforme o caso (Nota de Empenho/Carta Contrato/Autorização), sob pena de decair o direito à contratação, sem prejuízo das sanções previstas neste Aviso de Contratação Direta.</w:t>
      </w:r>
    </w:p>
    <w:p w14:paraId="078E8CA3" w14:textId="77777777" w:rsidR="00154565" w:rsidRPr="005C4E33" w:rsidRDefault="00154565" w:rsidP="005C4E33">
      <w:pPr>
        <w:pStyle w:val="dou-paragraph"/>
        <w:shd w:val="clear" w:color="auto" w:fill="FFFFFF"/>
        <w:spacing w:before="0" w:beforeAutospacing="0" w:after="0" w:afterAutospacing="0"/>
        <w:jc w:val="both"/>
        <w:rPr>
          <w:rFonts w:ascii="Arial" w:hAnsi="Arial" w:cs="Arial"/>
          <w:sz w:val="22"/>
          <w:szCs w:val="22"/>
        </w:rPr>
      </w:pPr>
    </w:p>
    <w:p w14:paraId="02B5EE4F"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O prazo previsto no subitem anterior poderá ser prorrogado, por igual período, por solicitação justificada do fornecedor e aceita pela Administração.</w:t>
      </w:r>
    </w:p>
    <w:p w14:paraId="1A8635D8"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bCs/>
          <w:sz w:val="22"/>
          <w:szCs w:val="22"/>
        </w:rPr>
      </w:pPr>
      <w:r w:rsidRPr="005C4E33">
        <w:rPr>
          <w:rFonts w:ascii="Arial" w:hAnsi="Arial" w:cs="Arial"/>
          <w:bCs/>
          <w:sz w:val="22"/>
          <w:szCs w:val="22"/>
          <w:u w:val="single"/>
        </w:rPr>
        <w:t>Será Permitido o Uso de Assinatura Eletrônica e Certificado Digital, para celebração do contrato entre as partes, atendendo ao Decreto Municipal 2.528/2021 que regulamenta o sistema de Assinaturas Digital de Documentos e da Outras Providências</w:t>
      </w:r>
      <w:r w:rsidRPr="005C4E33">
        <w:rPr>
          <w:rFonts w:ascii="Arial" w:hAnsi="Arial" w:cs="Arial"/>
          <w:bCs/>
          <w:sz w:val="22"/>
          <w:szCs w:val="22"/>
        </w:rPr>
        <w:t xml:space="preserve">. </w:t>
      </w:r>
    </w:p>
    <w:p w14:paraId="2103C3A7" w14:textId="77777777" w:rsidR="007851D4" w:rsidRDefault="00CC4A8B" w:rsidP="004B0B92">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5C4E33">
        <w:rPr>
          <w:rFonts w:ascii="Arial" w:hAnsi="Arial" w:cs="Arial"/>
          <w:sz w:val="22"/>
          <w:szCs w:val="22"/>
        </w:rPr>
        <w:t>A convocação da empresa vencedora</w:t>
      </w:r>
      <w:r w:rsidR="00154565" w:rsidRPr="005C4E33">
        <w:rPr>
          <w:rFonts w:ascii="Arial" w:hAnsi="Arial" w:cs="Arial"/>
          <w:sz w:val="22"/>
          <w:szCs w:val="22"/>
        </w:rPr>
        <w:t xml:space="preserve"> para assinatura do contrato</w:t>
      </w:r>
      <w:r w:rsidRPr="005C4E33">
        <w:rPr>
          <w:rFonts w:ascii="Arial" w:hAnsi="Arial" w:cs="Arial"/>
          <w:sz w:val="22"/>
          <w:szCs w:val="22"/>
        </w:rPr>
        <w:t xml:space="preserve"> será realizada por meio de publicação no Diário Oficial dos Municípios </w:t>
      </w:r>
      <w:r w:rsidRPr="005C4E33">
        <w:rPr>
          <w:rFonts w:ascii="Arial" w:hAnsi="Arial" w:cs="Arial"/>
          <w:b/>
          <w:sz w:val="22"/>
          <w:szCs w:val="22"/>
        </w:rPr>
        <w:t xml:space="preserve">ASSOMASUL – </w:t>
      </w:r>
      <w:hyperlink r:id="rId15" w:history="1">
        <w:r w:rsidRPr="005C4E33">
          <w:rPr>
            <w:rStyle w:val="Hyperlink"/>
            <w:rFonts w:ascii="Arial" w:hAnsi="Arial" w:cs="Arial"/>
            <w:b/>
            <w:sz w:val="22"/>
            <w:szCs w:val="22"/>
          </w:rPr>
          <w:t>http://diariooficialms.com.br/assomasul</w:t>
        </w:r>
      </w:hyperlink>
      <w:r w:rsidRPr="005C4E33">
        <w:rPr>
          <w:rFonts w:ascii="Arial" w:hAnsi="Arial" w:cs="Arial"/>
          <w:b/>
          <w:sz w:val="22"/>
          <w:szCs w:val="22"/>
        </w:rPr>
        <w:t>.</w:t>
      </w:r>
    </w:p>
    <w:p w14:paraId="45D19620" w14:textId="77777777" w:rsidR="00CC4A8B" w:rsidRPr="007851D4" w:rsidRDefault="00CC4A8B" w:rsidP="004B0B92">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7851D4">
        <w:rPr>
          <w:rFonts w:ascii="Arial" w:hAnsi="Arial" w:cs="Arial"/>
          <w:sz w:val="22"/>
          <w:szCs w:val="22"/>
        </w:rPr>
        <w:t xml:space="preserve">A recusa injustificada do fornecedor em </w:t>
      </w:r>
      <w:r w:rsidR="00154565" w:rsidRPr="007851D4">
        <w:rPr>
          <w:rFonts w:ascii="Arial" w:hAnsi="Arial" w:cs="Arial"/>
          <w:sz w:val="22"/>
          <w:szCs w:val="22"/>
        </w:rPr>
        <w:t xml:space="preserve">assinar o contrato ou </w:t>
      </w:r>
      <w:r w:rsidRPr="007851D4">
        <w:rPr>
          <w:rFonts w:ascii="Arial" w:hAnsi="Arial" w:cs="Arial"/>
          <w:sz w:val="22"/>
          <w:szCs w:val="22"/>
        </w:rPr>
        <w:t>aceitar ou retirar o instrumento equivalente, dentro do prazo estabelecido, caracteriza o descumprimento total da obrigação assumida, sujeitando-o às penalidades legalmente estabelecidas.</w:t>
      </w:r>
    </w:p>
    <w:p w14:paraId="14791BF9" w14:textId="77777777" w:rsidR="00A62D9A" w:rsidRPr="005C4E33" w:rsidRDefault="00A62D9A" w:rsidP="005C4E33">
      <w:pPr>
        <w:pStyle w:val="dou-paragraph"/>
        <w:shd w:val="clear" w:color="auto" w:fill="FFFFFF"/>
        <w:spacing w:before="0" w:beforeAutospacing="0" w:after="0" w:afterAutospacing="0"/>
        <w:ind w:left="567"/>
        <w:jc w:val="both"/>
        <w:rPr>
          <w:rFonts w:ascii="Arial" w:hAnsi="Arial" w:cs="Arial"/>
          <w:sz w:val="22"/>
          <w:szCs w:val="22"/>
        </w:rPr>
      </w:pPr>
    </w:p>
    <w:p w14:paraId="0532EAD7" w14:textId="77777777" w:rsidR="00CC4A8B" w:rsidRPr="005C4E33" w:rsidRDefault="00CC4A8B" w:rsidP="004B0B92">
      <w:pPr>
        <w:pStyle w:val="dou-paragraph"/>
        <w:numPr>
          <w:ilvl w:val="1"/>
          <w:numId w:val="32"/>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Aceite da Nota de Empenho ou do instrumento equivalente, emitida ao fornecedor adjudicado, implica o reconhecimento de que:</w:t>
      </w:r>
    </w:p>
    <w:p w14:paraId="0D67E33F"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658590A5"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referida Nota está substituindo o contrato, aplicando-se à relação de negócios ali estabelecida as disposições da Lei nº 14.133, de 2021;</w:t>
      </w:r>
    </w:p>
    <w:p w14:paraId="517D0B87"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se vincula à sua proposta e às previsões contidas no Aviso de Contratação Direta e seus anexos;</w:t>
      </w:r>
    </w:p>
    <w:p w14:paraId="623242DB" w14:textId="77777777" w:rsidR="007851D4" w:rsidRPr="007851D4"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reconhece que as hipóteses de rescisão são aquelas previstas nos artigos 137 e 138 da Lei nº 14.133, de 2021 e reconhece os direitos da Administração previstos nos artigos 137 a 139 da mesma Lei.</w:t>
      </w:r>
    </w:p>
    <w:p w14:paraId="3D3BB67B"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36D46E3E" w14:textId="77777777" w:rsidR="00CC4A8B"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 xml:space="preserve">Na assinatura do contrato, será exigida a comprovação da regularidade fiscal e trabalhista, as certidões negativas de inidoneidade e impedimento expedidas no </w:t>
      </w:r>
      <w:r w:rsidRPr="005C4E33">
        <w:rPr>
          <w:rFonts w:ascii="Arial" w:hAnsi="Arial" w:cs="Arial"/>
          <w:color w:val="000000"/>
        </w:rPr>
        <w:t>Cadastro Nacional de Empresas Inidôneas e Suspensas (</w:t>
      </w:r>
      <w:proofErr w:type="spellStart"/>
      <w:r w:rsidRPr="005C4E33">
        <w:rPr>
          <w:rFonts w:ascii="Arial" w:hAnsi="Arial" w:cs="Arial"/>
          <w:color w:val="000000"/>
        </w:rPr>
        <w:t>Ceis</w:t>
      </w:r>
      <w:proofErr w:type="spellEnd"/>
      <w:r w:rsidRPr="005C4E33">
        <w:rPr>
          <w:rFonts w:ascii="Arial" w:hAnsi="Arial" w:cs="Arial"/>
          <w:color w:val="000000"/>
        </w:rPr>
        <w:t>) e o Cadastro Nacional de Empresas Punidas (</w:t>
      </w:r>
      <w:proofErr w:type="spellStart"/>
      <w:r w:rsidRPr="005C4E33">
        <w:rPr>
          <w:rFonts w:ascii="Arial" w:hAnsi="Arial" w:cs="Arial"/>
          <w:color w:val="000000"/>
        </w:rPr>
        <w:t>Cnep</w:t>
      </w:r>
      <w:proofErr w:type="spellEnd"/>
      <w:r w:rsidRPr="005C4E33">
        <w:rPr>
          <w:rFonts w:ascii="Arial" w:hAnsi="Arial" w:cs="Arial"/>
          <w:color w:val="000000"/>
        </w:rPr>
        <w:t>), devendo manter as condições de habilitação</w:t>
      </w:r>
      <w:r w:rsidRPr="005C4E33">
        <w:rPr>
          <w:rFonts w:ascii="Arial" w:hAnsi="Arial" w:cs="Arial"/>
        </w:rPr>
        <w:t xml:space="preserve"> durante a vigência do contrato.</w:t>
      </w:r>
    </w:p>
    <w:p w14:paraId="0E960709" w14:textId="77777777" w:rsidR="00154565" w:rsidRPr="005C4E33" w:rsidRDefault="00154565" w:rsidP="007851D4">
      <w:pPr>
        <w:pStyle w:val="PargrafodaLista"/>
        <w:tabs>
          <w:tab w:val="left" w:pos="567"/>
        </w:tabs>
        <w:spacing w:after="0" w:line="240" w:lineRule="auto"/>
        <w:ind w:left="0"/>
        <w:jc w:val="both"/>
        <w:rPr>
          <w:rFonts w:ascii="Arial" w:hAnsi="Arial" w:cs="Arial"/>
        </w:rPr>
      </w:pPr>
    </w:p>
    <w:p w14:paraId="2C9894D3" w14:textId="77777777" w:rsidR="00B36596"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Na hipótese de irregularidade, o contratado deverá regularizar a sua situação perante o cadastro no prazo de até 05 (cinco) dias úteis, sob pena de aplicação das penalidades previstas no edital e anexos.</w:t>
      </w:r>
    </w:p>
    <w:p w14:paraId="74923119" w14:textId="77777777" w:rsidR="00B36596" w:rsidRPr="005C4E33" w:rsidRDefault="00B36596" w:rsidP="007851D4">
      <w:pPr>
        <w:pStyle w:val="PargrafodaLista"/>
        <w:tabs>
          <w:tab w:val="left" w:pos="567"/>
        </w:tabs>
        <w:spacing w:after="0" w:line="240" w:lineRule="auto"/>
        <w:ind w:left="0"/>
        <w:jc w:val="both"/>
        <w:rPr>
          <w:rFonts w:ascii="Arial" w:hAnsi="Arial" w:cs="Arial"/>
        </w:rPr>
      </w:pPr>
    </w:p>
    <w:p w14:paraId="2772931B" w14:textId="77777777" w:rsidR="00B36596"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Na hipótese de o vencedor não comprovar as condições de habilitação consignadas no Aviso ou se recusar a assinar o contrato ou retirar a Nota de Empenho ou instrumento equivalente, a Administração, sem prejuízo da aplicação das sanções das demais cominações legais cabíveis a esse fornecedor, poderá convocar outro, respeitada a ordem de classificação, para, após a comprovação dos requisitos para habilitação, analisada a proposta e eventuais documentos complementares e, feita a negociação, assinar o contrato.</w:t>
      </w:r>
    </w:p>
    <w:p w14:paraId="71823292"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rPr>
      </w:pPr>
    </w:p>
    <w:p w14:paraId="2ADAFAFC" w14:textId="77777777" w:rsidR="00BE49F7" w:rsidRPr="005C4E33" w:rsidRDefault="00135922" w:rsidP="004B0B92">
      <w:pPr>
        <w:pStyle w:val="text"/>
        <w:numPr>
          <w:ilvl w:val="0"/>
          <w:numId w:val="32"/>
        </w:numPr>
        <w:tabs>
          <w:tab w:val="left" w:pos="567"/>
        </w:tabs>
        <w:spacing w:before="0" w:beforeAutospacing="0" w:after="0" w:afterAutospacing="0"/>
        <w:ind w:left="0" w:firstLine="0"/>
        <w:jc w:val="both"/>
        <w:rPr>
          <w:rFonts w:ascii="Arial" w:hAnsi="Arial" w:cs="Arial"/>
          <w:b/>
          <w:bCs/>
          <w:color w:val="auto"/>
          <w:sz w:val="22"/>
          <w:szCs w:val="22"/>
          <w:lang w:val="pt"/>
        </w:rPr>
      </w:pPr>
      <w:r w:rsidRPr="005C4E33">
        <w:rPr>
          <w:rFonts w:ascii="Arial" w:hAnsi="Arial" w:cs="Arial"/>
          <w:b/>
          <w:color w:val="auto"/>
          <w:sz w:val="22"/>
          <w:szCs w:val="22"/>
          <w:lang w:val="pt"/>
        </w:rPr>
        <w:t>DO PAGAMENTO:</w:t>
      </w:r>
      <w:r w:rsidR="006067E6" w:rsidRPr="005C4E33">
        <w:rPr>
          <w:rFonts w:ascii="Arial" w:hAnsi="Arial" w:cs="Arial"/>
          <w:b/>
          <w:color w:val="auto"/>
          <w:sz w:val="22"/>
          <w:szCs w:val="22"/>
          <w:lang w:val="pt"/>
        </w:rPr>
        <w:t xml:space="preserve"> </w:t>
      </w:r>
    </w:p>
    <w:p w14:paraId="2DDB5769"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lang w:val="pt"/>
        </w:rPr>
      </w:pPr>
    </w:p>
    <w:p w14:paraId="52B52405" w14:textId="77777777" w:rsidR="00B36596" w:rsidRPr="005C4E33" w:rsidRDefault="00B36596" w:rsidP="004B0B92">
      <w:pPr>
        <w:numPr>
          <w:ilvl w:val="1"/>
          <w:numId w:val="33"/>
        </w:numPr>
        <w:tabs>
          <w:tab w:val="left" w:pos="284"/>
          <w:tab w:val="left" w:pos="567"/>
        </w:tabs>
        <w:autoSpaceDE w:val="0"/>
        <w:autoSpaceDN w:val="0"/>
        <w:adjustRightInd w:val="0"/>
        <w:spacing w:after="0" w:line="240" w:lineRule="auto"/>
        <w:ind w:left="0" w:firstLine="0"/>
        <w:jc w:val="both"/>
        <w:rPr>
          <w:rFonts w:ascii="Arial" w:hAnsi="Arial" w:cs="Arial"/>
          <w:b/>
          <w:lang w:val="pt"/>
        </w:rPr>
      </w:pPr>
      <w:r w:rsidRPr="005C4E33">
        <w:rPr>
          <w:rFonts w:ascii="Arial" w:hAnsi="Arial" w:cs="Arial"/>
          <w:lang w:val="pt"/>
        </w:rPr>
        <w:t xml:space="preserve">O pagamento será realizado diretamente à Contratada, no prazo de até 30 (trinta) dias, </w:t>
      </w:r>
      <w:r w:rsidRPr="005C4E33">
        <w:rPr>
          <w:rFonts w:ascii="Arial" w:hAnsi="Arial" w:cs="Arial"/>
        </w:rPr>
        <w:t xml:space="preserve">contados do recebimento definitivo, após a apresentação da respectiva Nota Fiscal, devidamente atestada pelo setor competente, mediante crédito na conta corrente </w:t>
      </w:r>
      <w:r w:rsidRPr="005C4E33">
        <w:rPr>
          <w:rFonts w:ascii="Arial" w:hAnsi="Arial" w:cs="Arial"/>
          <w:bCs/>
        </w:rPr>
        <w:t>de titularidade da CONTRATADA</w:t>
      </w:r>
      <w:r w:rsidRPr="005C4E33">
        <w:rPr>
          <w:rFonts w:ascii="Arial" w:hAnsi="Arial" w:cs="Arial"/>
          <w:lang w:val="pt"/>
        </w:rPr>
        <w:t xml:space="preserve">, nos termos da Lei Federal nº 14.133/2021, </w:t>
      </w:r>
      <w:r w:rsidRPr="005C4E33">
        <w:rPr>
          <w:rFonts w:ascii="Arial" w:hAnsi="Arial" w:cs="Arial"/>
          <w:bCs/>
          <w:color w:val="000000"/>
        </w:rPr>
        <w:t xml:space="preserve">acompanhada </w:t>
      </w:r>
      <w:r w:rsidRPr="005C4E33">
        <w:rPr>
          <w:rFonts w:ascii="Arial" w:hAnsi="Arial" w:cs="Arial"/>
          <w:color w:val="000000"/>
        </w:rPr>
        <w:t>dos seguintes documentos:</w:t>
      </w:r>
    </w:p>
    <w:p w14:paraId="0A33BB98" w14:textId="77777777" w:rsidR="00B36596" w:rsidRPr="005C4E33" w:rsidRDefault="00B36596" w:rsidP="005C4E33">
      <w:pPr>
        <w:pStyle w:val="PargrafodaLista"/>
        <w:autoSpaceDE w:val="0"/>
        <w:autoSpaceDN w:val="0"/>
        <w:adjustRightInd w:val="0"/>
        <w:spacing w:after="0" w:line="240" w:lineRule="auto"/>
        <w:ind w:left="0"/>
        <w:jc w:val="both"/>
        <w:rPr>
          <w:rFonts w:ascii="Arial" w:hAnsi="Arial" w:cs="Arial"/>
          <w:bCs/>
          <w:color w:val="000000"/>
        </w:rPr>
      </w:pPr>
    </w:p>
    <w:p w14:paraId="771DDD71" w14:textId="7A4694CA"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lastRenderedPageBreak/>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5943076F" w14:textId="43D022A8"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Estadual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Estaduais), emitido pelo órgão competente, da localidade de domicilio ou sede da empresa do proponente, na forma da Lei;</w:t>
      </w:r>
    </w:p>
    <w:p w14:paraId="1EE5D47A" w14:textId="04DF2ADE"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Municipal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Municipais), emitido pelo órgão competente, da localidade de domicilio ou sede da empresa do proponente, na forma da Lei;</w:t>
      </w:r>
    </w:p>
    <w:p w14:paraId="2D01ABA0" w14:textId="37FA8A16" w:rsidR="00B36596" w:rsidRPr="00B60F28" w:rsidRDefault="00B36596" w:rsidP="00B60F28">
      <w:pPr>
        <w:pStyle w:val="PargrafodaLista"/>
        <w:numPr>
          <w:ilvl w:val="2"/>
          <w:numId w:val="31"/>
        </w:numPr>
        <w:autoSpaceDE w:val="0"/>
        <w:autoSpaceDN w:val="0"/>
        <w:adjustRightInd w:val="0"/>
        <w:spacing w:after="0" w:line="240" w:lineRule="auto"/>
        <w:ind w:left="567" w:right="141" w:hanging="283"/>
        <w:jc w:val="both"/>
        <w:rPr>
          <w:rFonts w:ascii="Arial" w:hAnsi="Arial" w:cs="Arial"/>
          <w:bCs/>
          <w:color w:val="000000"/>
        </w:rPr>
      </w:pPr>
      <w:r w:rsidRPr="005C4E33">
        <w:rPr>
          <w:rFonts w:ascii="Arial" w:hAnsi="Arial" w:cs="Arial"/>
          <w:bCs/>
          <w:color w:val="000000"/>
        </w:rPr>
        <w:t xml:space="preserve">Prova de Regularidade relativa ao Fundo de Garantia por Tempo de Serviço </w:t>
      </w:r>
      <w:r w:rsidRPr="005C4E33">
        <w:rPr>
          <w:rFonts w:ascii="Arial" w:hAnsi="Arial" w:cs="Arial"/>
          <w:b/>
          <w:bCs/>
          <w:color w:val="000000"/>
        </w:rPr>
        <w:t>(FGTS)</w:t>
      </w:r>
      <w:r w:rsidRPr="005C4E33">
        <w:rPr>
          <w:rFonts w:ascii="Arial" w:hAnsi="Arial" w:cs="Arial"/>
          <w:bCs/>
          <w:color w:val="000000"/>
        </w:rPr>
        <w:t>, mediante Certificado de Regularidade do FGTS;</w:t>
      </w:r>
    </w:p>
    <w:p w14:paraId="3421DD16" w14:textId="77777777" w:rsidR="00B36596" w:rsidRPr="005C4E33" w:rsidRDefault="00B36596" w:rsidP="004B0B92">
      <w:pPr>
        <w:pStyle w:val="Cabealho"/>
        <w:numPr>
          <w:ilvl w:val="2"/>
          <w:numId w:val="31"/>
        </w:numPr>
        <w:tabs>
          <w:tab w:val="clear" w:pos="4252"/>
          <w:tab w:val="center" w:pos="567"/>
        </w:tabs>
        <w:ind w:left="567" w:hanging="283"/>
        <w:jc w:val="both"/>
        <w:rPr>
          <w:rFonts w:ascii="Arial" w:hAnsi="Arial" w:cs="Arial"/>
          <w:bCs/>
        </w:rPr>
      </w:pPr>
      <w:r w:rsidRPr="005C4E33">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5C4E33">
        <w:rPr>
          <w:rFonts w:ascii="Arial" w:hAnsi="Arial" w:cs="Arial"/>
          <w:bCs/>
        </w:rPr>
        <w:t>.</w:t>
      </w:r>
    </w:p>
    <w:p w14:paraId="122B652B" w14:textId="77777777" w:rsidR="00B36596" w:rsidRPr="005C4E33" w:rsidRDefault="00B36596" w:rsidP="005C4E33">
      <w:pPr>
        <w:pStyle w:val="PargrafodaLista"/>
        <w:spacing w:after="0" w:line="240" w:lineRule="auto"/>
        <w:ind w:left="567"/>
        <w:jc w:val="both"/>
        <w:rPr>
          <w:rFonts w:ascii="Arial" w:hAnsi="Arial" w:cs="Arial"/>
        </w:rPr>
      </w:pPr>
    </w:p>
    <w:p w14:paraId="25D4E3BC" w14:textId="77777777" w:rsidR="00B36596" w:rsidRPr="005C4E33" w:rsidRDefault="00B36596" w:rsidP="004B0B92">
      <w:pPr>
        <w:pStyle w:val="NormalWeb"/>
        <w:numPr>
          <w:ilvl w:val="1"/>
          <w:numId w:val="33"/>
        </w:numPr>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5C4E33">
        <w:rPr>
          <w:rFonts w:ascii="Arial" w:hAnsi="Arial" w:cs="Arial"/>
          <w:b/>
          <w:sz w:val="22"/>
          <w:szCs w:val="22"/>
        </w:rPr>
        <w:t>CONTRATO</w:t>
      </w:r>
      <w:r w:rsidRPr="005C4E33">
        <w:rPr>
          <w:rFonts w:ascii="Arial" w:hAnsi="Arial" w:cs="Arial"/>
          <w:sz w:val="22"/>
          <w:szCs w:val="22"/>
        </w:rPr>
        <w:t xml:space="preserve"> firmado com a </w:t>
      </w:r>
      <w:r w:rsidRPr="005C4E33">
        <w:rPr>
          <w:rFonts w:ascii="Arial" w:hAnsi="Arial" w:cs="Arial"/>
          <w:b/>
          <w:sz w:val="22"/>
          <w:szCs w:val="22"/>
        </w:rPr>
        <w:t>CONTRATANTE</w:t>
      </w:r>
      <w:r w:rsidRPr="005C4E33">
        <w:rPr>
          <w:rFonts w:ascii="Arial" w:hAnsi="Arial" w:cs="Arial"/>
          <w:sz w:val="22"/>
          <w:szCs w:val="22"/>
        </w:rPr>
        <w:t>.</w:t>
      </w:r>
    </w:p>
    <w:p w14:paraId="73317737" w14:textId="77777777" w:rsidR="00B36596" w:rsidRPr="005C4E33" w:rsidRDefault="00B36596" w:rsidP="007851D4">
      <w:pPr>
        <w:tabs>
          <w:tab w:val="left" w:pos="567"/>
        </w:tabs>
        <w:spacing w:after="0" w:line="240" w:lineRule="auto"/>
        <w:jc w:val="both"/>
        <w:rPr>
          <w:rFonts w:ascii="Arial" w:hAnsi="Arial" w:cs="Arial"/>
          <w:b/>
          <w:bCs/>
        </w:rPr>
      </w:pPr>
    </w:p>
    <w:p w14:paraId="4BB7639A"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 xml:space="preserve">É vedada expressamente a realização de cobrança de forma diversa da estipulada neste </w:t>
      </w:r>
      <w:r w:rsidRPr="005C4E33">
        <w:rPr>
          <w:rFonts w:ascii="Arial" w:hAnsi="Arial" w:cs="Arial"/>
          <w:b/>
        </w:rPr>
        <w:t>CONTRATO</w:t>
      </w:r>
      <w:r w:rsidRPr="005C4E33">
        <w:rPr>
          <w:rFonts w:ascii="Arial" w:hAnsi="Arial" w:cs="Arial"/>
        </w:rPr>
        <w:t xml:space="preserve">, em especial a cobrança bancária, mediante boleto ou mesmo o protesto de título, sob pena de aplicação das sanções previstas neste </w:t>
      </w:r>
      <w:r w:rsidRPr="005C4E33">
        <w:rPr>
          <w:rFonts w:ascii="Arial" w:hAnsi="Arial" w:cs="Arial"/>
          <w:b/>
        </w:rPr>
        <w:t>CONTRATO</w:t>
      </w:r>
      <w:r w:rsidRPr="005C4E33">
        <w:rPr>
          <w:rFonts w:ascii="Arial" w:hAnsi="Arial" w:cs="Arial"/>
        </w:rPr>
        <w:t xml:space="preserve"> e indenização pelos danos decorrentes.</w:t>
      </w:r>
    </w:p>
    <w:p w14:paraId="5574F711" w14:textId="77777777" w:rsidR="00CC0641" w:rsidRPr="005C4E33" w:rsidRDefault="00CC0641" w:rsidP="007851D4">
      <w:pPr>
        <w:tabs>
          <w:tab w:val="left" w:pos="567"/>
        </w:tabs>
        <w:spacing w:after="0" w:line="240" w:lineRule="auto"/>
        <w:jc w:val="both"/>
        <w:rPr>
          <w:rFonts w:ascii="Arial" w:hAnsi="Arial" w:cs="Arial"/>
        </w:rPr>
      </w:pPr>
    </w:p>
    <w:p w14:paraId="03372524"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5C4E33">
        <w:rPr>
          <w:rFonts w:ascii="Arial" w:hAnsi="Arial" w:cs="Arial"/>
          <w:b/>
        </w:rPr>
        <w:t>CONTRATADA</w:t>
      </w:r>
      <w:r w:rsidRPr="005C4E33">
        <w:rPr>
          <w:rFonts w:ascii="Arial" w:hAnsi="Arial" w:cs="Arial"/>
        </w:rPr>
        <w:t xml:space="preserve"> providencie as medidas saneadoras. Nesta hipótese, o prazo para pagamento iniciar-se-á após a regularização da situação, não acarretando qualquer ônus para a </w:t>
      </w:r>
      <w:r w:rsidRPr="005C4E33">
        <w:rPr>
          <w:rFonts w:ascii="Arial" w:hAnsi="Arial" w:cs="Arial"/>
          <w:b/>
        </w:rPr>
        <w:t>CONTRATANTE</w:t>
      </w:r>
      <w:r w:rsidRPr="005C4E33">
        <w:rPr>
          <w:rFonts w:ascii="Arial" w:hAnsi="Arial" w:cs="Arial"/>
        </w:rPr>
        <w:t>.</w:t>
      </w:r>
    </w:p>
    <w:p w14:paraId="75988102"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
        </w:rPr>
      </w:pPr>
    </w:p>
    <w:p w14:paraId="769A2D00" w14:textId="77777777" w:rsidR="00B36596" w:rsidRPr="005C4E33" w:rsidRDefault="00B36596" w:rsidP="004B0B92">
      <w:pPr>
        <w:numPr>
          <w:ilvl w:val="1"/>
          <w:numId w:val="33"/>
        </w:numPr>
        <w:tabs>
          <w:tab w:val="left" w:pos="567"/>
        </w:tabs>
        <w:autoSpaceDE w:val="0"/>
        <w:autoSpaceDN w:val="0"/>
        <w:adjustRightInd w:val="0"/>
        <w:spacing w:after="0" w:line="240" w:lineRule="auto"/>
        <w:ind w:left="0" w:firstLine="0"/>
        <w:jc w:val="both"/>
        <w:rPr>
          <w:rFonts w:ascii="Arial" w:hAnsi="Arial" w:cs="Arial"/>
          <w:b/>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reserva-se o direito de recusar o pagamento se, no ato da atestação, for constatado que o fornecimento, não </w:t>
      </w:r>
      <w:r w:rsidRPr="005C4E33">
        <w:rPr>
          <w:rFonts w:ascii="Arial" w:hAnsi="Arial" w:cs="Arial"/>
        </w:rPr>
        <w:t xml:space="preserve">obedeceu a todos os detalhes da proposta de preços da </w:t>
      </w:r>
      <w:r w:rsidRPr="005C4E33">
        <w:rPr>
          <w:rFonts w:ascii="Arial" w:hAnsi="Arial" w:cs="Arial"/>
          <w:b/>
        </w:rPr>
        <w:t>CONTRATADA</w:t>
      </w:r>
      <w:r w:rsidRPr="005C4E33">
        <w:rPr>
          <w:rFonts w:ascii="Arial" w:hAnsi="Arial" w:cs="Arial"/>
        </w:rPr>
        <w:t xml:space="preserve">, do </w:t>
      </w:r>
      <w:r w:rsidRPr="005C4E33">
        <w:rPr>
          <w:rFonts w:ascii="Arial" w:hAnsi="Arial" w:cs="Arial"/>
          <w:b/>
        </w:rPr>
        <w:t>EDITAL</w:t>
      </w:r>
      <w:r w:rsidRPr="005C4E33">
        <w:rPr>
          <w:rFonts w:ascii="Arial" w:hAnsi="Arial" w:cs="Arial"/>
        </w:rPr>
        <w:t xml:space="preserve"> e seus </w:t>
      </w:r>
      <w:r w:rsidRPr="005C4E33">
        <w:rPr>
          <w:rFonts w:ascii="Arial" w:hAnsi="Arial" w:cs="Arial"/>
          <w:b/>
        </w:rPr>
        <w:t>ANEXOS</w:t>
      </w:r>
      <w:r w:rsidRPr="005C4E33">
        <w:rPr>
          <w:rFonts w:ascii="Arial" w:hAnsi="Arial" w:cs="Arial"/>
        </w:rPr>
        <w:t>.</w:t>
      </w:r>
    </w:p>
    <w:p w14:paraId="13BD52E9"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Cs/>
        </w:rPr>
      </w:pPr>
    </w:p>
    <w:p w14:paraId="61227C80" w14:textId="77777777" w:rsidR="00B36596" w:rsidRPr="005C4E33" w:rsidRDefault="00B36596" w:rsidP="004B0B92">
      <w:pPr>
        <w:numPr>
          <w:ilvl w:val="1"/>
          <w:numId w:val="33"/>
        </w:numPr>
        <w:tabs>
          <w:tab w:val="left" w:pos="567"/>
        </w:tabs>
        <w:autoSpaceDE w:val="0"/>
        <w:autoSpaceDN w:val="0"/>
        <w:adjustRightInd w:val="0"/>
        <w:spacing w:after="0" w:line="240" w:lineRule="auto"/>
        <w:ind w:left="0" w:firstLine="0"/>
        <w:jc w:val="both"/>
        <w:rPr>
          <w:rFonts w:ascii="Arial" w:hAnsi="Arial" w:cs="Arial"/>
          <w:bCs/>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poderá deduzir do montante a pagar os valores correspondentes a multas ou indenizações devidas pela </w:t>
      </w:r>
      <w:r w:rsidRPr="005C4E33">
        <w:rPr>
          <w:rFonts w:ascii="Arial" w:hAnsi="Arial" w:cs="Arial"/>
          <w:b/>
          <w:bCs/>
        </w:rPr>
        <w:t>CONTRATADA</w:t>
      </w:r>
      <w:r w:rsidRPr="005C4E33">
        <w:rPr>
          <w:rFonts w:ascii="Arial" w:hAnsi="Arial" w:cs="Arial"/>
          <w:bCs/>
        </w:rPr>
        <w:t xml:space="preserve">, nos termos do </w:t>
      </w:r>
      <w:r w:rsidRPr="005C4E33">
        <w:rPr>
          <w:rFonts w:ascii="Arial" w:hAnsi="Arial" w:cs="Arial"/>
          <w:b/>
          <w:bCs/>
        </w:rPr>
        <w:t>CONTRATO</w:t>
      </w:r>
      <w:r w:rsidRPr="005C4E33">
        <w:rPr>
          <w:rFonts w:ascii="Arial" w:hAnsi="Arial" w:cs="Arial"/>
          <w:bCs/>
        </w:rPr>
        <w:t>.</w:t>
      </w:r>
    </w:p>
    <w:p w14:paraId="030F1BC3" w14:textId="77777777" w:rsidR="00B36596" w:rsidRPr="005C4E33" w:rsidRDefault="00B36596" w:rsidP="007851D4">
      <w:pPr>
        <w:tabs>
          <w:tab w:val="left" w:pos="567"/>
        </w:tabs>
        <w:spacing w:after="0" w:line="240" w:lineRule="auto"/>
        <w:jc w:val="both"/>
        <w:rPr>
          <w:rFonts w:ascii="Arial" w:hAnsi="Arial" w:cs="Arial"/>
          <w:bCs/>
        </w:rPr>
      </w:pPr>
    </w:p>
    <w:p w14:paraId="75A8B279"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t xml:space="preserve">Nenhum pagamento será efetuado à </w:t>
      </w:r>
      <w:r w:rsidRPr="005C4E33">
        <w:rPr>
          <w:rFonts w:ascii="Arial" w:hAnsi="Arial" w:cs="Arial"/>
          <w:b/>
          <w:bCs/>
        </w:rPr>
        <w:t xml:space="preserve">CONTRATADA </w:t>
      </w:r>
      <w:r w:rsidRPr="005C4E33">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C4E33">
        <w:rPr>
          <w:rFonts w:ascii="Arial" w:hAnsi="Arial" w:cs="Arial"/>
          <w:b/>
        </w:rPr>
        <w:t>CONTRATANTE</w:t>
      </w:r>
      <w:r w:rsidRPr="005C4E33">
        <w:rPr>
          <w:rFonts w:ascii="Arial" w:hAnsi="Arial" w:cs="Arial"/>
          <w:bCs/>
        </w:rPr>
        <w:t>.</w:t>
      </w:r>
    </w:p>
    <w:p w14:paraId="63D3B35C" w14:textId="77777777" w:rsidR="00CC0641" w:rsidRPr="005C4E33" w:rsidRDefault="00CC0641" w:rsidP="007851D4">
      <w:pPr>
        <w:tabs>
          <w:tab w:val="left" w:pos="567"/>
        </w:tabs>
        <w:spacing w:after="0" w:line="240" w:lineRule="auto"/>
        <w:jc w:val="both"/>
        <w:rPr>
          <w:rFonts w:ascii="Arial" w:hAnsi="Arial" w:cs="Arial"/>
          <w:bCs/>
        </w:rPr>
      </w:pPr>
    </w:p>
    <w:p w14:paraId="4B94B473" w14:textId="77777777" w:rsidR="00B36596"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t xml:space="preserve">Quando da ocorrência de eventuais atrasos de pagamento provocados exclusivamente pela </w:t>
      </w:r>
      <w:r w:rsidRPr="005C4E33">
        <w:rPr>
          <w:rFonts w:ascii="Arial" w:hAnsi="Arial" w:cs="Arial"/>
          <w:b/>
          <w:bCs/>
        </w:rPr>
        <w:t>CONTRATANTE</w:t>
      </w:r>
      <w:r w:rsidRPr="005C4E33">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2DB8C6D" w14:textId="77777777" w:rsidR="007851D4" w:rsidRPr="005C4E33" w:rsidRDefault="007851D4" w:rsidP="005C4E33">
      <w:pPr>
        <w:spacing w:after="0" w:line="240" w:lineRule="auto"/>
        <w:jc w:val="both"/>
        <w:rPr>
          <w:rFonts w:ascii="Arial" w:hAnsi="Arial" w:cs="Arial"/>
          <w:bCs/>
        </w:rPr>
      </w:pPr>
    </w:p>
    <w:p w14:paraId="5BA6F39C" w14:textId="77777777" w:rsidR="00B36596" w:rsidRPr="005C4E33" w:rsidRDefault="00B36596" w:rsidP="005C4E33">
      <w:pPr>
        <w:pStyle w:val="PargrafodaLista"/>
        <w:spacing w:after="0" w:line="240" w:lineRule="auto"/>
        <w:ind w:left="0"/>
        <w:rPr>
          <w:rFonts w:ascii="Arial" w:hAnsi="Arial" w:cs="Arial"/>
        </w:rPr>
      </w:pPr>
      <w:r w:rsidRPr="005C4E33">
        <w:rPr>
          <w:rFonts w:ascii="Arial" w:hAnsi="Arial" w:cs="Arial"/>
        </w:rPr>
        <w:t>I = (TX/100)/365</w:t>
      </w:r>
    </w:p>
    <w:p w14:paraId="2EDC827D"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I x N x VP, onde:</w:t>
      </w:r>
    </w:p>
    <w:p w14:paraId="5C86AE94"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I =, Índice de compensação financeira;</w:t>
      </w:r>
    </w:p>
    <w:p w14:paraId="35E4544F"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TX = Percentual da taxa de juros de mora anual;</w:t>
      </w:r>
    </w:p>
    <w:p w14:paraId="13832DCC"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Encargos moratórios;</w:t>
      </w:r>
    </w:p>
    <w:p w14:paraId="2A80AF72"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N = Número de dias entre a data prevista para o pagamento e a do efetivo pagamento;</w:t>
      </w:r>
    </w:p>
    <w:p w14:paraId="25D77511" w14:textId="77777777" w:rsidR="00B36596" w:rsidRPr="007851D4" w:rsidRDefault="00B36596" w:rsidP="007851D4">
      <w:pPr>
        <w:pStyle w:val="PargrafodaLista"/>
        <w:spacing w:after="0" w:line="240" w:lineRule="auto"/>
        <w:ind w:left="0"/>
        <w:jc w:val="both"/>
        <w:rPr>
          <w:rFonts w:ascii="Arial" w:hAnsi="Arial" w:cs="Arial"/>
        </w:rPr>
      </w:pPr>
      <w:r w:rsidRPr="005C4E33">
        <w:rPr>
          <w:rFonts w:ascii="Arial" w:hAnsi="Arial" w:cs="Arial"/>
        </w:rPr>
        <w:lastRenderedPageBreak/>
        <w:t>VP = Valor da parcela em atraso.</w:t>
      </w:r>
    </w:p>
    <w:p w14:paraId="55B2E00C" w14:textId="77777777" w:rsidR="00BE49F7" w:rsidRPr="005C4E33" w:rsidRDefault="00BE49F7" w:rsidP="005C4E33">
      <w:pPr>
        <w:pStyle w:val="text"/>
        <w:tabs>
          <w:tab w:val="left" w:pos="567"/>
        </w:tabs>
        <w:spacing w:before="0" w:beforeAutospacing="0" w:after="0" w:afterAutospacing="0"/>
        <w:jc w:val="both"/>
        <w:rPr>
          <w:rFonts w:ascii="Arial" w:hAnsi="Arial" w:cs="Arial"/>
          <w:color w:val="auto"/>
          <w:sz w:val="22"/>
          <w:szCs w:val="22"/>
          <w:lang w:val="pt"/>
        </w:rPr>
      </w:pPr>
    </w:p>
    <w:p w14:paraId="4A4A0227" w14:textId="77777777" w:rsidR="00764D00" w:rsidRPr="005C4E33" w:rsidRDefault="00764D00" w:rsidP="004B0B92">
      <w:pPr>
        <w:pStyle w:val="text"/>
        <w:numPr>
          <w:ilvl w:val="0"/>
          <w:numId w:val="33"/>
        </w:numPr>
        <w:tabs>
          <w:tab w:val="left" w:pos="567"/>
        </w:tabs>
        <w:spacing w:before="0" w:beforeAutospacing="0" w:after="0" w:afterAutospacing="0"/>
        <w:ind w:left="0" w:firstLine="0"/>
        <w:jc w:val="both"/>
        <w:rPr>
          <w:rFonts w:ascii="Arial" w:hAnsi="Arial" w:cs="Arial"/>
          <w:color w:val="auto"/>
          <w:sz w:val="22"/>
          <w:szCs w:val="22"/>
          <w:lang w:val="pt"/>
        </w:rPr>
      </w:pPr>
      <w:r w:rsidRPr="005C4E33">
        <w:rPr>
          <w:rFonts w:ascii="Arial" w:hAnsi="Arial" w:cs="Arial"/>
          <w:b/>
          <w:color w:val="auto"/>
          <w:sz w:val="22"/>
          <w:szCs w:val="22"/>
          <w:lang w:val="pt"/>
        </w:rPr>
        <w:t>DOS RECURSOS ORÇAMENTÁRIOS:</w:t>
      </w:r>
      <w:r w:rsidRPr="005C4E33">
        <w:rPr>
          <w:rFonts w:ascii="Arial" w:hAnsi="Arial" w:cs="Arial"/>
          <w:color w:val="auto"/>
          <w:sz w:val="22"/>
          <w:szCs w:val="22"/>
          <w:lang w:val="pt"/>
        </w:rPr>
        <w:t xml:space="preserve"> </w:t>
      </w:r>
    </w:p>
    <w:p w14:paraId="14416B30" w14:textId="77777777" w:rsidR="00BE49F7" w:rsidRPr="005C4E33" w:rsidRDefault="00BE49F7"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CB9BBD3" w14:textId="77777777" w:rsidR="00BE49F7" w:rsidRPr="005C4E33" w:rsidRDefault="00BE49F7" w:rsidP="004B0B92">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A despesa decorrente d</w:t>
      </w:r>
      <w:r w:rsidR="00FE50F2" w:rsidRPr="005C4E33">
        <w:rPr>
          <w:rFonts w:ascii="Arial" w:hAnsi="Arial" w:cs="Arial"/>
        </w:rPr>
        <w:t xml:space="preserve">esta contratação </w:t>
      </w:r>
      <w:r w:rsidRPr="005C4E33">
        <w:rPr>
          <w:rFonts w:ascii="Arial" w:hAnsi="Arial" w:cs="Arial"/>
        </w:rPr>
        <w:t xml:space="preserve">correrá à conta do Orçamento Geral do </w:t>
      </w:r>
      <w:r w:rsidRPr="005C4E33">
        <w:rPr>
          <w:rFonts w:ascii="Arial" w:hAnsi="Arial" w:cs="Arial"/>
          <w:b/>
          <w:smallCaps/>
        </w:rPr>
        <w:t>Contratante</w:t>
      </w:r>
      <w:r w:rsidRPr="005C4E33">
        <w:rPr>
          <w:rFonts w:ascii="Arial" w:hAnsi="Arial" w:cs="Arial"/>
        </w:rPr>
        <w:t xml:space="preserve">, </w:t>
      </w:r>
      <w:r w:rsidR="00FE50F2" w:rsidRPr="005C4E33">
        <w:rPr>
          <w:rFonts w:ascii="Arial" w:eastAsia="Times New Roman" w:hAnsi="Arial" w:cs="Arial"/>
          <w:kern w:val="0"/>
          <w:lang w:val="pt" w:eastAsia="pt-BR"/>
        </w:rPr>
        <w:t>prevista no orçamento do Poder Executivo Municipal de São Gabriel do Oeste/MS,</w:t>
      </w:r>
      <w:r w:rsidR="00FE50F2" w:rsidRPr="005C4E33">
        <w:rPr>
          <w:rFonts w:ascii="Arial" w:hAnsi="Arial" w:cs="Arial"/>
        </w:rPr>
        <w:t xml:space="preserve"> </w:t>
      </w:r>
      <w:r w:rsidRPr="005C4E33">
        <w:rPr>
          <w:rFonts w:ascii="Arial" w:hAnsi="Arial" w:cs="Arial"/>
        </w:rPr>
        <w:t>aprovado para o exercício financeiro de 2024, com as seguintes classificações funcionais programáticas:</w:t>
      </w:r>
    </w:p>
    <w:p w14:paraId="6C6747A5" w14:textId="77777777" w:rsidR="00CC0641" w:rsidRPr="005C4E33" w:rsidRDefault="00CC0641" w:rsidP="005C4E33">
      <w:pPr>
        <w:spacing w:after="0" w:line="240" w:lineRule="auto"/>
        <w:jc w:val="both"/>
        <w:rPr>
          <w:rFonts w:ascii="Arial" w:hAnsi="Arial" w:cs="Arial"/>
        </w:rPr>
      </w:pPr>
    </w:p>
    <w:tbl>
      <w:tblPr>
        <w:tblW w:w="9781" w:type="dxa"/>
        <w:tblInd w:w="70" w:type="dxa"/>
        <w:tblCellMar>
          <w:left w:w="70" w:type="dxa"/>
          <w:right w:w="70" w:type="dxa"/>
        </w:tblCellMar>
        <w:tblLook w:val="04A0" w:firstRow="1" w:lastRow="0" w:firstColumn="1" w:lastColumn="0" w:noHBand="0" w:noVBand="1"/>
      </w:tblPr>
      <w:tblGrid>
        <w:gridCol w:w="2902"/>
        <w:gridCol w:w="6879"/>
      </w:tblGrid>
      <w:tr w:rsidR="00417CCA" w:rsidRPr="002123C2" w14:paraId="78386AC1" w14:textId="77777777" w:rsidTr="00417CCA">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51347568" w14:textId="1F7BA065" w:rsidR="00417CCA" w:rsidRPr="002123C2" w:rsidRDefault="00417CCA" w:rsidP="00417CCA">
            <w:pPr>
              <w:tabs>
                <w:tab w:val="left" w:pos="900"/>
              </w:tabs>
              <w:spacing w:after="0" w:line="240" w:lineRule="auto"/>
              <w:jc w:val="both"/>
              <w:rPr>
                <w:rFonts w:ascii="Arial" w:hAnsi="Arial" w:cs="Arial"/>
                <w:b/>
                <w:bCs/>
                <w:iCs/>
              </w:rPr>
            </w:pPr>
            <w:r w:rsidRPr="002123C2">
              <w:rPr>
                <w:rFonts w:ascii="Arial" w:hAnsi="Arial" w:cs="Arial"/>
                <w:b/>
                <w:bCs/>
              </w:rPr>
              <w:t>020</w:t>
            </w:r>
            <w:r w:rsidR="00640B50" w:rsidRPr="002123C2">
              <w:rPr>
                <w:rFonts w:ascii="Arial" w:hAnsi="Arial" w:cs="Arial"/>
                <w:b/>
                <w:bCs/>
              </w:rPr>
              <w:t>700</w:t>
            </w:r>
          </w:p>
        </w:tc>
        <w:tc>
          <w:tcPr>
            <w:tcW w:w="6879" w:type="dxa"/>
            <w:tcBorders>
              <w:top w:val="single" w:sz="4" w:space="0" w:color="auto"/>
              <w:left w:val="single" w:sz="4" w:space="0" w:color="auto"/>
              <w:bottom w:val="single" w:sz="4" w:space="0" w:color="auto"/>
              <w:right w:val="single" w:sz="4" w:space="0" w:color="auto"/>
            </w:tcBorders>
            <w:shd w:val="clear" w:color="auto" w:fill="D9D9D9"/>
            <w:hideMark/>
          </w:tcPr>
          <w:p w14:paraId="64890958" w14:textId="2B856249" w:rsidR="00417CCA" w:rsidRPr="002123C2" w:rsidRDefault="00640B50" w:rsidP="00417CCA">
            <w:pPr>
              <w:tabs>
                <w:tab w:val="left" w:pos="900"/>
              </w:tabs>
              <w:spacing w:after="0" w:line="240" w:lineRule="auto"/>
              <w:jc w:val="both"/>
              <w:rPr>
                <w:rFonts w:ascii="Arial" w:hAnsi="Arial" w:cs="Arial"/>
                <w:b/>
                <w:bCs/>
                <w:iCs/>
              </w:rPr>
            </w:pPr>
            <w:r w:rsidRPr="002123C2">
              <w:rPr>
                <w:rFonts w:ascii="Arial" w:hAnsi="Arial" w:cs="Arial"/>
                <w:b/>
                <w:bCs/>
              </w:rPr>
              <w:t>Fundo de Educação Municipal de SGO</w:t>
            </w:r>
          </w:p>
        </w:tc>
      </w:tr>
      <w:tr w:rsidR="00417CCA" w:rsidRPr="002123C2" w14:paraId="23A93926" w14:textId="77777777" w:rsidTr="00417CCA">
        <w:tc>
          <w:tcPr>
            <w:tcW w:w="2902" w:type="dxa"/>
            <w:tcBorders>
              <w:top w:val="single" w:sz="4" w:space="0" w:color="auto"/>
              <w:left w:val="single" w:sz="4" w:space="0" w:color="auto"/>
              <w:bottom w:val="single" w:sz="4" w:space="0" w:color="auto"/>
              <w:right w:val="single" w:sz="4" w:space="0" w:color="auto"/>
            </w:tcBorders>
            <w:hideMark/>
          </w:tcPr>
          <w:p w14:paraId="27645CA2" w14:textId="7DE82551" w:rsidR="00417CCA" w:rsidRPr="002123C2" w:rsidRDefault="0050251B" w:rsidP="00417CCA">
            <w:pPr>
              <w:tabs>
                <w:tab w:val="left" w:pos="900"/>
              </w:tabs>
              <w:spacing w:after="0" w:line="240" w:lineRule="auto"/>
              <w:jc w:val="both"/>
              <w:rPr>
                <w:rFonts w:ascii="Arial" w:hAnsi="Arial" w:cs="Arial"/>
                <w:iCs/>
              </w:rPr>
            </w:pPr>
            <w:r w:rsidRPr="002123C2">
              <w:rPr>
                <w:rFonts w:ascii="Arial" w:hAnsi="Arial" w:cs="Arial"/>
              </w:rPr>
              <w:t>12.361.0004.1012.0001</w:t>
            </w:r>
          </w:p>
        </w:tc>
        <w:tc>
          <w:tcPr>
            <w:tcW w:w="6879" w:type="dxa"/>
            <w:tcBorders>
              <w:top w:val="single" w:sz="4" w:space="0" w:color="auto"/>
              <w:left w:val="single" w:sz="4" w:space="0" w:color="auto"/>
              <w:bottom w:val="single" w:sz="4" w:space="0" w:color="auto"/>
              <w:right w:val="single" w:sz="4" w:space="0" w:color="auto"/>
            </w:tcBorders>
            <w:hideMark/>
          </w:tcPr>
          <w:p w14:paraId="504289B1" w14:textId="42C2C91D" w:rsidR="00417CCA" w:rsidRPr="002123C2" w:rsidRDefault="0050251B" w:rsidP="00417CCA">
            <w:pPr>
              <w:tabs>
                <w:tab w:val="left" w:pos="900"/>
              </w:tabs>
              <w:spacing w:after="0" w:line="240" w:lineRule="auto"/>
              <w:jc w:val="both"/>
              <w:rPr>
                <w:rFonts w:ascii="Arial" w:hAnsi="Arial" w:cs="Arial"/>
                <w:iCs/>
              </w:rPr>
            </w:pPr>
            <w:r w:rsidRPr="002123C2">
              <w:rPr>
                <w:rFonts w:ascii="Arial" w:hAnsi="Arial" w:cs="Arial"/>
              </w:rPr>
              <w:t>Projetos Educacionais</w:t>
            </w:r>
          </w:p>
        </w:tc>
      </w:tr>
      <w:tr w:rsidR="00640B50" w:rsidRPr="00640B50" w14:paraId="5FBC162D" w14:textId="77777777" w:rsidTr="00417CCA">
        <w:trPr>
          <w:trHeight w:val="70"/>
        </w:trPr>
        <w:tc>
          <w:tcPr>
            <w:tcW w:w="2902" w:type="dxa"/>
            <w:tcBorders>
              <w:top w:val="single" w:sz="4" w:space="0" w:color="auto"/>
              <w:left w:val="single" w:sz="4" w:space="0" w:color="auto"/>
              <w:bottom w:val="single" w:sz="4" w:space="0" w:color="auto"/>
              <w:right w:val="single" w:sz="4" w:space="0" w:color="auto"/>
            </w:tcBorders>
          </w:tcPr>
          <w:p w14:paraId="79638FC9" w14:textId="328A4B6E" w:rsidR="00640B50" w:rsidRPr="002123C2" w:rsidRDefault="0050251B" w:rsidP="00640B50">
            <w:pPr>
              <w:tabs>
                <w:tab w:val="left" w:pos="900"/>
              </w:tabs>
              <w:spacing w:after="0" w:line="240" w:lineRule="auto"/>
              <w:rPr>
                <w:rFonts w:ascii="Arial" w:hAnsi="Arial" w:cs="Arial"/>
              </w:rPr>
            </w:pPr>
            <w:r w:rsidRPr="002123C2">
              <w:rPr>
                <w:rFonts w:ascii="Arial" w:hAnsi="Arial" w:cs="Arial"/>
              </w:rPr>
              <w:t>3.3.90.30.00</w:t>
            </w:r>
          </w:p>
        </w:tc>
        <w:tc>
          <w:tcPr>
            <w:tcW w:w="6879" w:type="dxa"/>
            <w:tcBorders>
              <w:top w:val="single" w:sz="4" w:space="0" w:color="auto"/>
              <w:left w:val="single" w:sz="4" w:space="0" w:color="auto"/>
              <w:bottom w:val="single" w:sz="4" w:space="0" w:color="auto"/>
              <w:right w:val="single" w:sz="4" w:space="0" w:color="auto"/>
            </w:tcBorders>
          </w:tcPr>
          <w:p w14:paraId="7B900927" w14:textId="04EB5C86" w:rsidR="00640B50" w:rsidRPr="00640B50" w:rsidRDefault="0050251B" w:rsidP="00417CCA">
            <w:pPr>
              <w:tabs>
                <w:tab w:val="left" w:pos="900"/>
              </w:tabs>
              <w:spacing w:after="0" w:line="240" w:lineRule="auto"/>
              <w:jc w:val="both"/>
              <w:rPr>
                <w:rFonts w:ascii="Arial" w:hAnsi="Arial" w:cs="Arial"/>
              </w:rPr>
            </w:pPr>
            <w:r w:rsidRPr="002123C2">
              <w:rPr>
                <w:rFonts w:ascii="Arial" w:hAnsi="Arial" w:cs="Arial"/>
              </w:rPr>
              <w:t>MATERIAL DE CONSUMO</w:t>
            </w:r>
          </w:p>
        </w:tc>
      </w:tr>
    </w:tbl>
    <w:p w14:paraId="4B9DBC9C" w14:textId="77777777" w:rsidR="00BE49F7" w:rsidRPr="005C4E33" w:rsidRDefault="00BE49F7" w:rsidP="005C4E33">
      <w:pPr>
        <w:tabs>
          <w:tab w:val="left" w:pos="284"/>
        </w:tabs>
        <w:autoSpaceDE w:val="0"/>
        <w:autoSpaceDN w:val="0"/>
        <w:adjustRightInd w:val="0"/>
        <w:spacing w:after="0" w:line="240" w:lineRule="auto"/>
        <w:jc w:val="both"/>
        <w:rPr>
          <w:rFonts w:ascii="Arial" w:eastAsia="Times New Roman" w:hAnsi="Arial" w:cs="Arial"/>
          <w:b/>
          <w:kern w:val="0"/>
          <w:highlight w:val="cyan"/>
          <w:lang w:val="pt" w:eastAsia="pt-BR"/>
        </w:rPr>
      </w:pPr>
    </w:p>
    <w:p w14:paraId="7D598F59" w14:textId="77777777" w:rsidR="00FE50F2" w:rsidRPr="00417CCA" w:rsidRDefault="00FE50F2" w:rsidP="004B0B92">
      <w:pPr>
        <w:numPr>
          <w:ilvl w:val="0"/>
          <w:numId w:val="33"/>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417CCA">
        <w:rPr>
          <w:rFonts w:ascii="Arial" w:eastAsia="Times New Roman" w:hAnsi="Arial" w:cs="Arial"/>
          <w:b/>
          <w:kern w:val="0"/>
          <w:lang w:val="pt" w:eastAsia="pt-BR"/>
        </w:rPr>
        <w:t>DAS INFRAÇÕES E SANÇÕES</w:t>
      </w:r>
      <w:r w:rsidR="00417CCA" w:rsidRPr="00417CCA">
        <w:rPr>
          <w:rFonts w:ascii="Arial" w:eastAsia="Times New Roman" w:hAnsi="Arial" w:cs="Arial"/>
          <w:b/>
          <w:kern w:val="0"/>
          <w:lang w:val="pt" w:eastAsia="pt-BR"/>
        </w:rPr>
        <w:t>:</w:t>
      </w:r>
    </w:p>
    <w:p w14:paraId="6FDD5200"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bookmarkStart w:id="4" w:name="_Hlk163030421"/>
    </w:p>
    <w:p w14:paraId="189FAFD5" w14:textId="77777777" w:rsidR="00FE50F2" w:rsidRPr="005C4E33" w:rsidRDefault="00FE50F2" w:rsidP="004B0B92">
      <w:pPr>
        <w:pStyle w:val="PargrafodaLista"/>
        <w:numPr>
          <w:ilvl w:val="1"/>
          <w:numId w:val="11"/>
        </w:numPr>
        <w:pBdr>
          <w:top w:val="nil"/>
          <w:left w:val="nil"/>
          <w:bottom w:val="nil"/>
          <w:right w:val="nil"/>
          <w:between w:val="nil"/>
        </w:pBdr>
        <w:tabs>
          <w:tab w:val="left" w:pos="0"/>
          <w:tab w:val="left" w:pos="142"/>
          <w:tab w:val="left" w:pos="567"/>
        </w:tabs>
        <w:spacing w:after="0" w:line="240" w:lineRule="auto"/>
        <w:ind w:left="0" w:firstLine="0"/>
        <w:jc w:val="both"/>
        <w:rPr>
          <w:rFonts w:ascii="Arial" w:hAnsi="Arial" w:cs="Arial"/>
          <w:highlight w:val="white"/>
        </w:rPr>
      </w:pPr>
      <w:r w:rsidRPr="005C4E33">
        <w:rPr>
          <w:rFonts w:ascii="Arial" w:hAnsi="Arial" w:cs="Arial"/>
          <w:color w:val="000000"/>
          <w:highlight w:val="white"/>
        </w:rPr>
        <w:t xml:space="preserve">Comete infração administrativa, nos termos da Lei nº 14.133/2021, o </w:t>
      </w:r>
      <w:r w:rsidR="00A803E3" w:rsidRPr="005C4E33">
        <w:rPr>
          <w:rFonts w:ascii="Arial" w:hAnsi="Arial" w:cs="Arial"/>
          <w:color w:val="000000"/>
          <w:highlight w:val="white"/>
        </w:rPr>
        <w:t>fornecedor</w:t>
      </w:r>
      <w:r w:rsidRPr="005C4E33">
        <w:rPr>
          <w:rFonts w:ascii="Arial" w:hAnsi="Arial" w:cs="Arial"/>
          <w:color w:val="000000"/>
          <w:highlight w:val="white"/>
        </w:rPr>
        <w:t xml:space="preserve"> que:</w:t>
      </w:r>
    </w:p>
    <w:p w14:paraId="41292C29" w14:textId="77777777" w:rsidR="00CC0641" w:rsidRPr="005C4E33" w:rsidRDefault="00CC0641" w:rsidP="005C4E33">
      <w:pPr>
        <w:pStyle w:val="PargrafodaLista"/>
        <w:pBdr>
          <w:top w:val="nil"/>
          <w:left w:val="nil"/>
          <w:bottom w:val="nil"/>
          <w:right w:val="nil"/>
          <w:between w:val="nil"/>
        </w:pBdr>
        <w:tabs>
          <w:tab w:val="left" w:pos="0"/>
          <w:tab w:val="left" w:pos="142"/>
        </w:tabs>
        <w:spacing w:after="0" w:line="240" w:lineRule="auto"/>
        <w:jc w:val="both"/>
        <w:rPr>
          <w:rFonts w:ascii="Arial" w:hAnsi="Arial" w:cs="Arial"/>
          <w:highlight w:val="white"/>
        </w:rPr>
      </w:pPr>
    </w:p>
    <w:p w14:paraId="638FFA0F"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Der causa </w:t>
      </w:r>
      <w:r w:rsidR="00A803E3" w:rsidRPr="005C4E33">
        <w:rPr>
          <w:rFonts w:ascii="Arial" w:hAnsi="Arial" w:cs="Arial"/>
        </w:rPr>
        <w:t>à inexecução parcial do contrato;</w:t>
      </w:r>
    </w:p>
    <w:p w14:paraId="2BC77D78" w14:textId="7777777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parcial do contrato que cause grave dano à Administração, ao funcionamento dos serviços públicos ou ao interesse coletivo</w:t>
      </w:r>
      <w:r w:rsidR="00FE50F2" w:rsidRPr="005C4E33">
        <w:rPr>
          <w:rFonts w:ascii="Arial" w:hAnsi="Arial" w:cs="Arial"/>
          <w:highlight w:val="white"/>
        </w:rPr>
        <w:t>;</w:t>
      </w:r>
    </w:p>
    <w:p w14:paraId="709A13DC" w14:textId="77777777" w:rsidR="00A803E3"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total do contrato;</w:t>
      </w:r>
    </w:p>
    <w:p w14:paraId="208C834B" w14:textId="77777777" w:rsidR="00A803E3"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deixar de entregar a documentação exigida para o certame;</w:t>
      </w:r>
    </w:p>
    <w:p w14:paraId="09846A5F" w14:textId="3033750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n</w:t>
      </w:r>
      <w:r w:rsidR="00FE50F2" w:rsidRPr="005C4E33">
        <w:rPr>
          <w:rFonts w:ascii="Arial" w:hAnsi="Arial" w:cs="Arial"/>
          <w:highlight w:val="white"/>
        </w:rPr>
        <w:t>ão mantiver a proposta, salvo em decorrência de fato superveniente devidamente justificado;</w:t>
      </w:r>
    </w:p>
    <w:p w14:paraId="47244C42"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Não assinar o contrato </w:t>
      </w:r>
      <w:r w:rsidR="00A803E3" w:rsidRPr="005C4E33">
        <w:rPr>
          <w:rFonts w:ascii="Arial" w:hAnsi="Arial" w:cs="Arial"/>
          <w:highlight w:val="white"/>
        </w:rPr>
        <w:t xml:space="preserve">com a entrega da documentação exigida para a contratação </w:t>
      </w:r>
      <w:r w:rsidRPr="005C4E33">
        <w:rPr>
          <w:rFonts w:ascii="Arial" w:hAnsi="Arial" w:cs="Arial"/>
          <w:highlight w:val="white"/>
        </w:rPr>
        <w:t>ou aceitar/retirar o instrumento equivalente, quando convocado dentro do prazo de validade da proposta;</w:t>
      </w:r>
    </w:p>
    <w:p w14:paraId="30C1B9F3"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Ensejar o </w:t>
      </w:r>
      <w:r w:rsidRPr="005C4E33">
        <w:rPr>
          <w:rFonts w:ascii="Arial" w:hAnsi="Arial" w:cs="Arial"/>
        </w:rPr>
        <w:t>retardamento da execução ou entrega do objeto da licitação sem motivo justificado;</w:t>
      </w:r>
    </w:p>
    <w:p w14:paraId="1E0984BD" w14:textId="7777777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apresentar declaração ou documentação falsa exigida para o certame ou prestar declaração falsa durante a dispensa eletrônica ou a execução do contrato</w:t>
      </w:r>
      <w:r w:rsidR="00FE50F2" w:rsidRPr="005C4E33">
        <w:rPr>
          <w:rFonts w:ascii="Arial" w:hAnsi="Arial" w:cs="Arial"/>
          <w:highlight w:val="white"/>
        </w:rPr>
        <w:t>;</w:t>
      </w:r>
    </w:p>
    <w:p w14:paraId="2CD48852"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Fraudar a </w:t>
      </w:r>
      <w:r w:rsidR="00A803E3" w:rsidRPr="005C4E33">
        <w:rPr>
          <w:rFonts w:ascii="Arial" w:hAnsi="Arial" w:cs="Arial"/>
          <w:highlight w:val="white"/>
        </w:rPr>
        <w:t xml:space="preserve">dispensa eletrônica </w:t>
      </w:r>
      <w:r w:rsidRPr="005C4E33">
        <w:rPr>
          <w:rFonts w:ascii="Arial" w:hAnsi="Arial" w:cs="Arial"/>
          <w:highlight w:val="white"/>
        </w:rPr>
        <w:t>ou praticar ato fraudulento na execução do contrato;</w:t>
      </w:r>
    </w:p>
    <w:p w14:paraId="405B0132" w14:textId="77777777" w:rsidR="00FE50F2" w:rsidRPr="005C4E33" w:rsidRDefault="00FE50F2" w:rsidP="004B0B92">
      <w:pPr>
        <w:numPr>
          <w:ilvl w:val="2"/>
          <w:numId w:val="11"/>
        </w:numPr>
        <w:tabs>
          <w:tab w:val="left" w:pos="709"/>
          <w:tab w:val="left" w:pos="993"/>
          <w:tab w:val="left" w:pos="1134"/>
        </w:tabs>
        <w:spacing w:after="0" w:line="240" w:lineRule="auto"/>
        <w:ind w:left="284" w:firstLine="0"/>
        <w:jc w:val="both"/>
        <w:rPr>
          <w:rFonts w:ascii="Arial" w:hAnsi="Arial" w:cs="Arial"/>
          <w:highlight w:val="white"/>
        </w:rPr>
      </w:pPr>
      <w:r w:rsidRPr="005C4E33">
        <w:rPr>
          <w:rFonts w:ascii="Arial" w:hAnsi="Arial" w:cs="Arial"/>
        </w:rPr>
        <w:t>Comportar-se de modo inidôneo ou cometer fraude de qualquer natureza;</w:t>
      </w:r>
    </w:p>
    <w:p w14:paraId="7E49C0FD" w14:textId="77777777" w:rsidR="00CC0641" w:rsidRPr="005C4E33" w:rsidRDefault="00CC0641" w:rsidP="005C4E33">
      <w:pPr>
        <w:tabs>
          <w:tab w:val="left" w:pos="709"/>
          <w:tab w:val="left" w:pos="993"/>
        </w:tabs>
        <w:spacing w:after="0" w:line="240" w:lineRule="auto"/>
        <w:ind w:left="567"/>
        <w:jc w:val="both"/>
        <w:rPr>
          <w:rFonts w:ascii="Arial" w:hAnsi="Arial" w:cs="Arial"/>
          <w:highlight w:val="white"/>
        </w:rPr>
      </w:pPr>
    </w:p>
    <w:p w14:paraId="6E7DA457" w14:textId="752C1C2D" w:rsidR="00FE50F2" w:rsidRPr="005C4E33" w:rsidRDefault="00A803E3" w:rsidP="00417CCA">
      <w:pPr>
        <w:tabs>
          <w:tab w:val="left" w:pos="709"/>
        </w:tabs>
        <w:spacing w:after="0" w:line="240" w:lineRule="auto"/>
        <w:ind w:left="567"/>
        <w:jc w:val="both"/>
        <w:rPr>
          <w:rFonts w:ascii="Arial" w:hAnsi="Arial" w:cs="Arial"/>
          <w:highlight w:val="white"/>
        </w:rPr>
      </w:pPr>
      <w:r w:rsidRPr="005C4E33">
        <w:rPr>
          <w:rFonts w:ascii="Arial" w:hAnsi="Arial" w:cs="Arial"/>
          <w:highlight w:val="white"/>
        </w:rPr>
        <w:t>12.1.10.1</w:t>
      </w:r>
      <w:r w:rsidRPr="005C4E33">
        <w:rPr>
          <w:rFonts w:ascii="Arial" w:hAnsi="Arial" w:cs="Arial"/>
        </w:rPr>
        <w:t xml:space="preserve">. Considera-se comportamento inidôneo, entre outros, a declaração falsa quanto às condições de participação, quanto ao enquadramento como ME/EPP ou o conluio entre os fornecedores, em qualquer momento da </w:t>
      </w:r>
      <w:r w:rsidR="00A22D93" w:rsidRPr="005C4E33">
        <w:rPr>
          <w:rFonts w:ascii="Arial" w:hAnsi="Arial" w:cs="Arial"/>
        </w:rPr>
        <w:t>dispensa, mesmo</w:t>
      </w:r>
      <w:r w:rsidRPr="005C4E33">
        <w:rPr>
          <w:rFonts w:ascii="Arial" w:hAnsi="Arial" w:cs="Arial"/>
        </w:rPr>
        <w:t xml:space="preserve"> após o encerramento da fase de lances.</w:t>
      </w:r>
    </w:p>
    <w:p w14:paraId="65169650" w14:textId="77777777" w:rsidR="00CC0641" w:rsidRPr="005C4E33" w:rsidRDefault="00CC0641" w:rsidP="00B60F28">
      <w:pPr>
        <w:tabs>
          <w:tab w:val="left" w:pos="709"/>
          <w:tab w:val="left" w:pos="993"/>
        </w:tabs>
        <w:spacing w:after="0" w:line="240" w:lineRule="auto"/>
        <w:jc w:val="both"/>
        <w:rPr>
          <w:rFonts w:ascii="Arial" w:hAnsi="Arial" w:cs="Arial"/>
          <w:highlight w:val="white"/>
        </w:rPr>
      </w:pPr>
    </w:p>
    <w:p w14:paraId="2E916CE1" w14:textId="77777777" w:rsidR="00FE50F2" w:rsidRPr="005C4E33" w:rsidRDefault="00FE50F2" w:rsidP="004B0B92">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atos ilícitos com vistas a frustrar os objetivos d</w:t>
      </w:r>
      <w:r w:rsidR="00A803E3" w:rsidRPr="005C4E33">
        <w:rPr>
          <w:rFonts w:ascii="Arial" w:hAnsi="Arial" w:cs="Arial"/>
          <w:highlight w:val="white"/>
        </w:rPr>
        <w:t>este certame</w:t>
      </w:r>
      <w:r w:rsidRPr="005C4E33">
        <w:rPr>
          <w:rFonts w:ascii="Arial" w:hAnsi="Arial" w:cs="Arial"/>
          <w:highlight w:val="white"/>
        </w:rPr>
        <w:t>;</w:t>
      </w:r>
    </w:p>
    <w:p w14:paraId="64FC1E41" w14:textId="77777777" w:rsidR="00FE50F2" w:rsidRPr="005C4E33" w:rsidRDefault="00FE50F2" w:rsidP="004B0B92">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 lesivo previsto no art. 5º da Lei nº 12.846/2013.</w:t>
      </w:r>
    </w:p>
    <w:p w14:paraId="37219CFF"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1F90C65E" w14:textId="77777777" w:rsidR="00174D5C" w:rsidRPr="005C4E33" w:rsidRDefault="00174D5C" w:rsidP="004B0B92">
      <w:pPr>
        <w:numPr>
          <w:ilvl w:val="1"/>
          <w:numId w:val="11"/>
        </w:numPr>
        <w:tabs>
          <w:tab w:val="left" w:pos="567"/>
        </w:tabs>
        <w:spacing w:after="0" w:line="240" w:lineRule="auto"/>
        <w:ind w:left="0" w:firstLine="0"/>
        <w:jc w:val="both"/>
        <w:rPr>
          <w:rFonts w:ascii="Arial" w:hAnsi="Arial" w:cs="Arial"/>
        </w:rPr>
      </w:pPr>
      <w:r w:rsidRPr="005C4E33">
        <w:rPr>
          <w:rFonts w:ascii="Arial" w:hAnsi="Arial" w:cs="Arial"/>
        </w:rPr>
        <w:t>O fornecedor que cometer qualquer das infrações discriminadas nos subitens anteriores ficará sujeito, sem prejuízo da responsabilidade civil e criminal, às seguintes sanções:</w:t>
      </w:r>
    </w:p>
    <w:p w14:paraId="1016D4ED" w14:textId="77777777" w:rsidR="00CC0641" w:rsidRPr="005C4E33" w:rsidRDefault="00CC0641" w:rsidP="005C4E33">
      <w:pPr>
        <w:spacing w:after="0" w:line="240" w:lineRule="auto"/>
        <w:ind w:left="720"/>
        <w:jc w:val="both"/>
        <w:rPr>
          <w:rFonts w:ascii="Arial" w:hAnsi="Arial" w:cs="Arial"/>
        </w:rPr>
      </w:pPr>
    </w:p>
    <w:p w14:paraId="56F3343B" w14:textId="77777777" w:rsidR="00174D5C"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Advertência por escrito</w:t>
      </w:r>
      <w:r w:rsidR="00C72AE1" w:rsidRPr="005C4E33">
        <w:rPr>
          <w:rFonts w:ascii="Arial" w:hAnsi="Arial" w:cs="Arial"/>
        </w:rPr>
        <w:t xml:space="preserve">, </w:t>
      </w:r>
      <w:r w:rsidR="00C72AE1" w:rsidRPr="005C4E33">
        <w:rPr>
          <w:rFonts w:ascii="Arial" w:eastAsia="Century Gothic" w:hAnsi="Arial" w:cs="Arial"/>
          <w:color w:val="000000"/>
        </w:rPr>
        <w:t xml:space="preserve">quando </w:t>
      </w:r>
      <w:r w:rsidR="00ED2EB1" w:rsidRPr="005C4E33">
        <w:rPr>
          <w:rFonts w:ascii="Arial" w:eastAsia="Century Gothic" w:hAnsi="Arial" w:cs="Arial"/>
          <w:color w:val="000000"/>
        </w:rPr>
        <w:t xml:space="preserve">o fornecedor </w:t>
      </w:r>
      <w:r w:rsidR="00C72AE1" w:rsidRPr="005C4E33">
        <w:rPr>
          <w:rFonts w:ascii="Arial" w:eastAsia="Century Gothic" w:hAnsi="Arial" w:cs="Arial"/>
          <w:color w:val="000000"/>
        </w:rPr>
        <w:t xml:space="preserve">der causa à inexecução parcial do contrato, </w:t>
      </w:r>
      <w:r w:rsidR="00C72AE1" w:rsidRPr="005C4E33">
        <w:rPr>
          <w:rFonts w:ascii="Arial" w:eastAsia="Century Gothic" w:hAnsi="Arial" w:cs="Arial"/>
        </w:rPr>
        <w:t>sempre que não se justificar a imposição de penalidade mais grave (</w:t>
      </w:r>
      <w:hyperlink r:id="rId16" w:anchor="art156%C2%A72" w:history="1">
        <w:r w:rsidR="00C72AE1" w:rsidRPr="005C4E33">
          <w:rPr>
            <w:rStyle w:val="Hyperlink"/>
            <w:rFonts w:ascii="Arial" w:eastAsia="Century Gothic" w:hAnsi="Arial" w:cs="Arial"/>
          </w:rPr>
          <w:t>art. 156, §2º, da Lei nº 14.133, de 2021</w:t>
        </w:r>
      </w:hyperlink>
      <w:r w:rsidRPr="005C4E33">
        <w:rPr>
          <w:rFonts w:ascii="Arial" w:hAnsi="Arial" w:cs="Arial"/>
        </w:rPr>
        <w:t>;</w:t>
      </w:r>
    </w:p>
    <w:p w14:paraId="4B2794BF" w14:textId="77777777" w:rsidR="00C72AE1"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Multa</w:t>
      </w:r>
      <w:r w:rsidR="00C72AE1" w:rsidRPr="005C4E33">
        <w:rPr>
          <w:rFonts w:ascii="Arial" w:hAnsi="Arial" w:cs="Arial"/>
        </w:rPr>
        <w:t xml:space="preserve"> </w:t>
      </w:r>
      <w:r w:rsidR="00C72AE1" w:rsidRPr="005C4E33">
        <w:rPr>
          <w:rFonts w:ascii="Arial" w:eastAsia="Century Gothic" w:hAnsi="Arial" w:cs="Arial"/>
        </w:rPr>
        <w:t>moratória de 3 % (três por cento) por dia de atraso injustificado sobre o valor da parcela inadimplida, até o limite de 10 (dez) dias;</w:t>
      </w:r>
      <w:r w:rsidR="00C72AE1" w:rsidRPr="005C4E33">
        <w:rPr>
          <w:rFonts w:ascii="Arial" w:eastAsia="Century Gothic" w:hAnsi="Arial" w:cs="Arial"/>
          <w:i/>
        </w:rPr>
        <w:t xml:space="preserve"> </w:t>
      </w:r>
      <w:r w:rsidR="00C72AE1" w:rsidRPr="005C4E33">
        <w:rPr>
          <w:rFonts w:ascii="Arial" w:eastAsia="Century Gothic" w:hAnsi="Arial" w:cs="Arial"/>
        </w:rPr>
        <w:t>compensatória de 10 % (vinte por cento) sobre o valor total do contrato</w:t>
      </w:r>
      <w:r w:rsidR="00ED2EB1" w:rsidRPr="005C4E33">
        <w:rPr>
          <w:rFonts w:ascii="Arial" w:eastAsia="Century Gothic" w:hAnsi="Arial" w:cs="Arial"/>
        </w:rPr>
        <w:t xml:space="preserve"> ou instrumento equivalente</w:t>
      </w:r>
      <w:r w:rsidR="00C72AE1" w:rsidRPr="005C4E33">
        <w:rPr>
          <w:rFonts w:ascii="Arial" w:eastAsia="Century Gothic" w:hAnsi="Arial" w:cs="Arial"/>
        </w:rPr>
        <w:t>, no caso de inexecução total do objeto;</w:t>
      </w:r>
    </w:p>
    <w:p w14:paraId="48825102" w14:textId="77777777" w:rsidR="00174D5C"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Impedimento de licitar e contratar</w:t>
      </w:r>
      <w:r w:rsidR="006B4D12" w:rsidRPr="005C4E33">
        <w:rPr>
          <w:rFonts w:ascii="Arial" w:hAnsi="Arial" w:cs="Arial"/>
        </w:rPr>
        <w:t xml:space="preserve"> no âmbito da Administração Pública direta e indireta do ente federativo que tiver aplicado a sanção</w:t>
      </w:r>
      <w:r w:rsidR="00C72AE1" w:rsidRPr="005C4E33">
        <w:rPr>
          <w:rFonts w:ascii="Arial" w:hAnsi="Arial" w:cs="Arial"/>
        </w:rPr>
        <w:t xml:space="preserve">, </w:t>
      </w:r>
      <w:r w:rsidR="00C72AE1" w:rsidRPr="005C4E33">
        <w:rPr>
          <w:rFonts w:ascii="Arial" w:eastAsia="Century Gothic" w:hAnsi="Arial" w:cs="Arial"/>
          <w:color w:val="000000"/>
        </w:rPr>
        <w:t xml:space="preserve">quando praticadas as condutas </w:t>
      </w:r>
      <w:r w:rsidR="00C72AE1" w:rsidRPr="005C4E33">
        <w:rPr>
          <w:rFonts w:ascii="Arial" w:eastAsia="Century Gothic" w:hAnsi="Arial" w:cs="Arial"/>
        </w:rPr>
        <w:t>descritas n</w:t>
      </w:r>
      <w:r w:rsidR="00ED2EB1" w:rsidRPr="005C4E33">
        <w:rPr>
          <w:rFonts w:ascii="Arial" w:eastAsia="Century Gothic" w:hAnsi="Arial" w:cs="Arial"/>
        </w:rPr>
        <w:t xml:space="preserve">os itens </w:t>
      </w:r>
      <w:r w:rsidR="00A803E3" w:rsidRPr="005C4E33">
        <w:rPr>
          <w:rFonts w:ascii="Arial" w:eastAsia="Century Gothic" w:hAnsi="Arial" w:cs="Arial"/>
        </w:rPr>
        <w:lastRenderedPageBreak/>
        <w:t>12.1.2 a 12.1.</w:t>
      </w:r>
      <w:r w:rsidR="006B4D12" w:rsidRPr="005C4E33">
        <w:rPr>
          <w:rFonts w:ascii="Arial" w:eastAsia="Century Gothic" w:hAnsi="Arial" w:cs="Arial"/>
        </w:rPr>
        <w:t>7</w:t>
      </w:r>
      <w:r w:rsidR="00C72AE1" w:rsidRPr="005C4E33">
        <w:rPr>
          <w:rFonts w:ascii="Arial" w:eastAsia="Century Gothic" w:hAnsi="Arial" w:cs="Arial"/>
        </w:rPr>
        <w:t xml:space="preserve"> do subitem acima </w:t>
      </w:r>
      <w:r w:rsidR="00ED2EB1" w:rsidRPr="005C4E33">
        <w:rPr>
          <w:rFonts w:ascii="Arial" w:eastAsia="Century Gothic" w:hAnsi="Arial" w:cs="Arial"/>
        </w:rPr>
        <w:t>d</w:t>
      </w:r>
      <w:r w:rsidR="00C72AE1" w:rsidRPr="005C4E33">
        <w:rPr>
          <w:rFonts w:ascii="Arial" w:eastAsia="Century Gothic" w:hAnsi="Arial" w:cs="Arial"/>
        </w:rPr>
        <w:t xml:space="preserve">este </w:t>
      </w:r>
      <w:r w:rsidR="00ED2EB1" w:rsidRPr="005C4E33">
        <w:rPr>
          <w:rFonts w:ascii="Arial" w:eastAsia="Century Gothic" w:hAnsi="Arial" w:cs="Arial"/>
        </w:rPr>
        <w:t>Aviso</w:t>
      </w:r>
      <w:r w:rsidR="00C72AE1" w:rsidRPr="005C4E33">
        <w:rPr>
          <w:rFonts w:ascii="Arial" w:eastAsia="Century Gothic" w:hAnsi="Arial" w:cs="Arial"/>
        </w:rPr>
        <w:t>, sempre que não se justificar a imposição de penalidade mais grave (</w:t>
      </w:r>
      <w:hyperlink r:id="rId17" w:anchor="art156%C2%A74" w:history="1">
        <w:r w:rsidR="00C72AE1" w:rsidRPr="005C4E33">
          <w:rPr>
            <w:rStyle w:val="Hyperlink"/>
            <w:rFonts w:ascii="Arial" w:eastAsia="Century Gothic" w:hAnsi="Arial" w:cs="Arial"/>
          </w:rPr>
          <w:t>art. 156, § 4º, da Lei nº 14.133, de 2021</w:t>
        </w:r>
      </w:hyperlink>
      <w:r w:rsidR="00C72AE1" w:rsidRPr="005C4E33">
        <w:rPr>
          <w:rFonts w:ascii="Arial" w:eastAsia="Century Gothic" w:hAnsi="Arial" w:cs="Arial"/>
        </w:rPr>
        <w:t>)</w:t>
      </w:r>
      <w:r w:rsidRPr="005C4E33">
        <w:rPr>
          <w:rFonts w:ascii="Arial" w:hAnsi="Arial" w:cs="Arial"/>
        </w:rPr>
        <w:t>;</w:t>
      </w:r>
    </w:p>
    <w:p w14:paraId="4A6A899A" w14:textId="77777777" w:rsidR="00174D5C" w:rsidRPr="005C4E33" w:rsidRDefault="00174D5C" w:rsidP="004B0B92">
      <w:pPr>
        <w:numPr>
          <w:ilvl w:val="0"/>
          <w:numId w:val="12"/>
        </w:numPr>
        <w:tabs>
          <w:tab w:val="left" w:pos="-142"/>
          <w:tab w:val="left" w:pos="284"/>
          <w:tab w:val="left" w:pos="567"/>
          <w:tab w:val="left" w:pos="709"/>
          <w:tab w:val="left" w:pos="851"/>
        </w:tabs>
        <w:spacing w:after="0" w:line="240" w:lineRule="auto"/>
        <w:ind w:left="567" w:hanging="283"/>
        <w:jc w:val="both"/>
        <w:rPr>
          <w:rFonts w:ascii="Arial" w:hAnsi="Arial" w:cs="Arial"/>
          <w:b/>
        </w:rPr>
      </w:pPr>
      <w:r w:rsidRPr="005C4E33">
        <w:rPr>
          <w:rFonts w:ascii="Arial" w:hAnsi="Arial" w:cs="Arial"/>
        </w:rPr>
        <w:t>Declaração de inidoneidade para licitar ou contratar</w:t>
      </w:r>
      <w:r w:rsidR="00C72AE1" w:rsidRPr="005C4E33">
        <w:rPr>
          <w:rFonts w:ascii="Arial" w:eastAsia="Century Gothic" w:hAnsi="Arial" w:cs="Arial"/>
        </w:rPr>
        <w:t xml:space="preserve">, </w:t>
      </w:r>
      <w:r w:rsidR="006B4D12" w:rsidRPr="005C4E33">
        <w:rPr>
          <w:rFonts w:ascii="Arial" w:hAnsi="Arial" w:cs="Arial"/>
        </w:rPr>
        <w:t xml:space="preserve">que impedirá o responsável de licitar ou contratar no âmbito da Administração Pública direta e indireta de todos os entes federativos, pelo prazo mínimo de 3 (três) anos e máximo de 6 (seis) anos, </w:t>
      </w:r>
      <w:r w:rsidR="00C72AE1" w:rsidRPr="005C4E33">
        <w:rPr>
          <w:rFonts w:ascii="Arial" w:eastAsia="Century Gothic" w:hAnsi="Arial" w:cs="Arial"/>
        </w:rPr>
        <w:t>quando praticadas as condutas descritas nas alíneas “</w:t>
      </w:r>
      <w:r w:rsidR="006B4D12" w:rsidRPr="005C4E33">
        <w:rPr>
          <w:rFonts w:ascii="Arial" w:eastAsia="Century Gothic" w:hAnsi="Arial" w:cs="Arial"/>
        </w:rPr>
        <w:t>12.1.8 a 12.1.12</w:t>
      </w:r>
      <w:r w:rsidR="00C72AE1" w:rsidRPr="005C4E33">
        <w:rPr>
          <w:rFonts w:ascii="Arial" w:eastAsia="Century Gothic" w:hAnsi="Arial" w:cs="Arial"/>
        </w:rPr>
        <w:t xml:space="preserve"> do subitem acima deste </w:t>
      </w:r>
      <w:r w:rsidR="006B4D12" w:rsidRPr="005C4E33">
        <w:rPr>
          <w:rFonts w:ascii="Arial" w:eastAsia="Century Gothic" w:hAnsi="Arial" w:cs="Arial"/>
        </w:rPr>
        <w:t>Aviso</w:t>
      </w:r>
      <w:r w:rsidR="00C72AE1" w:rsidRPr="005C4E33">
        <w:rPr>
          <w:rFonts w:ascii="Arial" w:eastAsia="Century Gothic" w:hAnsi="Arial" w:cs="Arial"/>
        </w:rPr>
        <w:t>, bem como n</w:t>
      </w:r>
      <w:r w:rsidR="006B4D12" w:rsidRPr="005C4E33">
        <w:rPr>
          <w:rFonts w:ascii="Arial" w:eastAsia="Century Gothic" w:hAnsi="Arial" w:cs="Arial"/>
        </w:rPr>
        <w:t xml:space="preserve">os demais casos </w:t>
      </w:r>
      <w:r w:rsidR="00C72AE1" w:rsidRPr="005C4E33">
        <w:rPr>
          <w:rFonts w:ascii="Arial" w:eastAsia="Century Gothic" w:hAnsi="Arial" w:cs="Arial"/>
        </w:rPr>
        <w:t>que justifiquem a imposição de penalidade mais grave (</w:t>
      </w:r>
      <w:hyperlink r:id="rId18" w:anchor="art156%C2%A75" w:history="1">
        <w:r w:rsidR="00C72AE1" w:rsidRPr="005C4E33">
          <w:rPr>
            <w:rStyle w:val="Hyperlink"/>
            <w:rFonts w:ascii="Arial" w:eastAsia="Century Gothic" w:hAnsi="Arial" w:cs="Arial"/>
          </w:rPr>
          <w:t>art. 156, §5º, da Lei nº 14.133, de 2021</w:t>
        </w:r>
      </w:hyperlink>
      <w:r w:rsidR="00C72AE1" w:rsidRPr="005C4E33">
        <w:rPr>
          <w:rStyle w:val="Hyperlink"/>
          <w:rFonts w:ascii="Arial" w:eastAsia="Century Gothic" w:hAnsi="Arial" w:cs="Arial"/>
          <w:color w:val="auto"/>
        </w:rPr>
        <w:t>)</w:t>
      </w:r>
      <w:r w:rsidRPr="005C4E33">
        <w:rPr>
          <w:rFonts w:ascii="Arial" w:hAnsi="Arial" w:cs="Arial"/>
        </w:rPr>
        <w:t>.</w:t>
      </w:r>
    </w:p>
    <w:p w14:paraId="742DA48C" w14:textId="77777777" w:rsidR="00C72AE1" w:rsidRPr="005C4E33" w:rsidRDefault="00C72AE1" w:rsidP="005C4E33">
      <w:pPr>
        <w:tabs>
          <w:tab w:val="left" w:pos="-142"/>
          <w:tab w:val="left" w:pos="284"/>
          <w:tab w:val="left" w:pos="567"/>
          <w:tab w:val="left" w:pos="709"/>
          <w:tab w:val="left" w:pos="851"/>
        </w:tabs>
        <w:spacing w:after="0" w:line="240" w:lineRule="auto"/>
        <w:jc w:val="both"/>
        <w:rPr>
          <w:rFonts w:ascii="Arial" w:hAnsi="Arial" w:cs="Arial"/>
          <w:b/>
        </w:rPr>
      </w:pPr>
    </w:p>
    <w:p w14:paraId="160E7344" w14:textId="77777777" w:rsidR="00C72AE1" w:rsidRPr="005C4E33" w:rsidRDefault="00C72AE1" w:rsidP="004B0B92">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A aplicação das sanções previstas neste Aviso não exclui, em hipótese alguma, a obrigação de reparação integral do dano causado ao Contratante (</w:t>
      </w:r>
      <w:hyperlink r:id="rId19" w:anchor="art156%C2%A79" w:history="1">
        <w:r w:rsidRPr="005C4E33">
          <w:rPr>
            <w:rStyle w:val="Hyperlink"/>
            <w:rFonts w:ascii="Arial" w:eastAsia="Century Gothic" w:hAnsi="Arial" w:cs="Arial"/>
          </w:rPr>
          <w:t>art. 156, §9º, da Lei nº 14.133, de 2021</w:t>
        </w:r>
      </w:hyperlink>
      <w:r w:rsidRPr="005C4E33">
        <w:rPr>
          <w:rFonts w:ascii="Arial" w:eastAsia="Century Gothic" w:hAnsi="Arial" w:cs="Arial"/>
        </w:rPr>
        <w:t>)</w:t>
      </w:r>
    </w:p>
    <w:p w14:paraId="4368BA77" w14:textId="77777777" w:rsidR="006B4D12" w:rsidRPr="005C4E33" w:rsidRDefault="006B4D12" w:rsidP="00417CCA">
      <w:pPr>
        <w:tabs>
          <w:tab w:val="left" w:pos="567"/>
        </w:tabs>
        <w:spacing w:after="0" w:line="240" w:lineRule="auto"/>
        <w:jc w:val="both"/>
        <w:rPr>
          <w:rFonts w:ascii="Arial" w:eastAsia="Century Gothic" w:hAnsi="Arial" w:cs="Arial"/>
        </w:rPr>
      </w:pPr>
    </w:p>
    <w:p w14:paraId="23C63B01" w14:textId="77777777" w:rsidR="006B4D12" w:rsidRPr="005C4E33" w:rsidRDefault="006B4D12" w:rsidP="004B0B92">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Todas as sanções previstas neste Aviso poderão ser aplicadas cumulativamente com a multa (</w:t>
      </w:r>
      <w:hyperlink r:id="rId20" w:anchor="art156%C2%A77" w:history="1">
        <w:r w:rsidRPr="005C4E33">
          <w:rPr>
            <w:rStyle w:val="Hyperlink"/>
            <w:rFonts w:ascii="Arial" w:eastAsia="Century Gothic" w:hAnsi="Arial" w:cs="Arial"/>
          </w:rPr>
          <w:t>art. 156, §7º, da Lei nº 14.133, de 2021</w:t>
        </w:r>
      </w:hyperlink>
      <w:r w:rsidRPr="005C4E33">
        <w:rPr>
          <w:rFonts w:ascii="Arial" w:eastAsia="Century Gothic" w:hAnsi="Arial" w:cs="Arial"/>
        </w:rPr>
        <w:t>).</w:t>
      </w:r>
    </w:p>
    <w:p w14:paraId="06D24BB1" w14:textId="77777777" w:rsidR="00BE5897" w:rsidRPr="005C4E33" w:rsidRDefault="00BE5897" w:rsidP="005C4E33">
      <w:pPr>
        <w:spacing w:after="0" w:line="240" w:lineRule="auto"/>
        <w:ind w:left="720"/>
        <w:jc w:val="both"/>
        <w:rPr>
          <w:rFonts w:ascii="Arial" w:eastAsia="Century Gothic" w:hAnsi="Arial" w:cs="Arial"/>
        </w:rPr>
      </w:pPr>
    </w:p>
    <w:p w14:paraId="4CAE6CDD" w14:textId="77777777" w:rsidR="00E535E5" w:rsidRPr="005C4E33" w:rsidRDefault="006B4D12" w:rsidP="00417CCA">
      <w:pPr>
        <w:spacing w:after="0" w:line="240" w:lineRule="auto"/>
        <w:ind w:left="284"/>
        <w:jc w:val="both"/>
        <w:rPr>
          <w:rFonts w:ascii="Arial" w:hAnsi="Arial" w:cs="Arial"/>
        </w:rPr>
      </w:pPr>
      <w:r w:rsidRPr="005C4E33">
        <w:rPr>
          <w:rFonts w:ascii="Arial" w:eastAsia="Century Gothic" w:hAnsi="Arial" w:cs="Arial"/>
        </w:rPr>
        <w:t>12.4.a. Antes da aplicação da multa será facultada a defesa do interessado no prazo de 15 (quinze) dias úteis, contado da data de sua intimação (</w:t>
      </w:r>
      <w:hyperlink r:id="rId21" w:anchor="art157" w:history="1">
        <w:r w:rsidRPr="005C4E33">
          <w:rPr>
            <w:rStyle w:val="Hyperlink"/>
            <w:rFonts w:ascii="Arial" w:eastAsia="Century Gothic" w:hAnsi="Arial" w:cs="Arial"/>
          </w:rPr>
          <w:t>art. 157, da Lei nº 14.133, de 2021</w:t>
        </w:r>
      </w:hyperlink>
      <w:r w:rsidRPr="005C4E33">
        <w:rPr>
          <w:rFonts w:ascii="Arial" w:eastAsia="Century Gothic" w:hAnsi="Arial" w:cs="Arial"/>
        </w:rPr>
        <w:t>)</w:t>
      </w:r>
      <w:r w:rsidR="00E535E5" w:rsidRPr="005C4E33">
        <w:rPr>
          <w:rFonts w:ascii="Arial" w:eastAsia="Century Gothic" w:hAnsi="Arial" w:cs="Arial"/>
        </w:rPr>
        <w:t xml:space="preserve">, </w:t>
      </w:r>
      <w:r w:rsidR="00E535E5" w:rsidRPr="005C4E33">
        <w:rPr>
          <w:rFonts w:ascii="Arial" w:hAnsi="Arial" w:cs="Arial"/>
        </w:rPr>
        <w:t xml:space="preserve">podendo a autoridade que tiver proferido o ato reconsiderar sua decisão ou, no prazo de 05 (cinco) dias encaminhá-lo devidamente </w:t>
      </w:r>
      <w:proofErr w:type="spellStart"/>
      <w:r w:rsidR="00E535E5" w:rsidRPr="005C4E33">
        <w:rPr>
          <w:rFonts w:ascii="Arial" w:hAnsi="Arial" w:cs="Arial"/>
        </w:rPr>
        <w:t>informado</w:t>
      </w:r>
      <w:proofErr w:type="spellEnd"/>
      <w:r w:rsidR="00E535E5" w:rsidRPr="005C4E33">
        <w:rPr>
          <w:rFonts w:ascii="Arial" w:hAnsi="Arial" w:cs="Arial"/>
        </w:rPr>
        <w:t xml:space="preserve"> para a apreciação e decisão superior, no prazo de 20 (vinte) dias úteis.</w:t>
      </w:r>
    </w:p>
    <w:p w14:paraId="5A933087" w14:textId="77777777" w:rsidR="006B4D12" w:rsidRPr="005C4E33" w:rsidRDefault="006B4D12" w:rsidP="00417CCA">
      <w:pPr>
        <w:spacing w:after="0" w:line="240" w:lineRule="auto"/>
        <w:ind w:left="284"/>
        <w:jc w:val="both"/>
        <w:rPr>
          <w:rFonts w:ascii="Arial" w:hAnsi="Arial" w:cs="Arial"/>
        </w:rPr>
      </w:pPr>
      <w:r w:rsidRPr="005C4E33">
        <w:rPr>
          <w:rFonts w:ascii="Arial" w:eastAsia="Century Gothic" w:hAnsi="Arial" w:cs="Arial"/>
        </w:rPr>
        <w:t>12.4.b. Se a multa aplicada e as indenizações cabíveis forem superiores ao valor do pagamento eventualmente devido pelo Contratante à Contratada, além da perda desse valor, a diferença será descontada da garantia prestada ou será cobrada judicialmente (</w:t>
      </w:r>
      <w:hyperlink r:id="rId22" w:anchor="art156%C2%A78" w:history="1">
        <w:r w:rsidRPr="005C4E33">
          <w:rPr>
            <w:rStyle w:val="Hyperlink"/>
            <w:rFonts w:ascii="Arial" w:eastAsia="Century Gothic" w:hAnsi="Arial" w:cs="Arial"/>
          </w:rPr>
          <w:t>art. 156, §8º, da Lei nº 14.133, de 2021</w:t>
        </w:r>
      </w:hyperlink>
      <w:r w:rsidRPr="005C4E33">
        <w:rPr>
          <w:rFonts w:ascii="Arial" w:eastAsia="Century Gothic" w:hAnsi="Arial" w:cs="Arial"/>
        </w:rPr>
        <w:t>).</w:t>
      </w:r>
    </w:p>
    <w:p w14:paraId="5BB98781" w14:textId="77777777" w:rsidR="006B4D12" w:rsidRPr="005C4E33" w:rsidRDefault="006B4D12" w:rsidP="00417CCA">
      <w:pPr>
        <w:spacing w:after="0" w:line="240" w:lineRule="auto"/>
        <w:ind w:left="284"/>
        <w:jc w:val="both"/>
        <w:rPr>
          <w:rFonts w:ascii="Arial" w:hAnsi="Arial" w:cs="Arial"/>
        </w:rPr>
      </w:pPr>
      <w:bookmarkStart w:id="5" w:name="_tyjcwt"/>
      <w:bookmarkEnd w:id="5"/>
      <w:r w:rsidRPr="005C4E33">
        <w:rPr>
          <w:rFonts w:ascii="Arial" w:eastAsia="Century Gothic" w:hAnsi="Arial" w:cs="Arial"/>
        </w:rPr>
        <w:t>12.4.c. Previamente ao encaminhamento à cobrança judicial, a multa poderá ser recolhida administrativamente no prazo máximo de 05</w:t>
      </w:r>
      <w:r w:rsidRPr="005C4E33">
        <w:rPr>
          <w:rFonts w:ascii="Arial" w:eastAsia="Century Gothic" w:hAnsi="Arial" w:cs="Arial"/>
          <w:i/>
        </w:rPr>
        <w:t xml:space="preserve"> (cinco) </w:t>
      </w:r>
      <w:r w:rsidRPr="005C4E33">
        <w:rPr>
          <w:rFonts w:ascii="Arial" w:eastAsia="Century Gothic" w:hAnsi="Arial" w:cs="Arial"/>
        </w:rPr>
        <w:t>dias úteis, a contar da data do recebimento da comunicação enviada pela autoridade competente.</w:t>
      </w:r>
    </w:p>
    <w:p w14:paraId="77903F3E" w14:textId="77777777" w:rsidR="006B4D12" w:rsidRPr="005C4E33" w:rsidRDefault="006B4D12" w:rsidP="005C4E33">
      <w:pPr>
        <w:spacing w:after="0" w:line="240" w:lineRule="auto"/>
        <w:ind w:left="567"/>
        <w:jc w:val="both"/>
        <w:rPr>
          <w:rFonts w:ascii="Arial" w:hAnsi="Arial" w:cs="Arial"/>
        </w:rPr>
      </w:pPr>
    </w:p>
    <w:p w14:paraId="73D7367D" w14:textId="77777777" w:rsidR="006B4D12" w:rsidRPr="005C4E33" w:rsidRDefault="006B4D12"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5C4E33">
        <w:rPr>
          <w:rFonts w:ascii="Arial" w:eastAsia="Century Gothic" w:hAnsi="Arial" w:cs="Arial"/>
          <w:b/>
        </w:rPr>
        <w:t xml:space="preserve">caput </w:t>
      </w:r>
      <w:r w:rsidRPr="005C4E33">
        <w:rPr>
          <w:rFonts w:ascii="Arial" w:eastAsia="Century Gothic" w:hAnsi="Arial" w:cs="Arial"/>
        </w:rPr>
        <w:t xml:space="preserve">e parágrafos do </w:t>
      </w:r>
      <w:hyperlink r:id="rId23" w:anchor="art158" w:history="1">
        <w:r w:rsidRPr="005C4E33">
          <w:rPr>
            <w:rStyle w:val="Hyperlink"/>
            <w:rFonts w:ascii="Arial" w:eastAsia="Century Gothic" w:hAnsi="Arial" w:cs="Arial"/>
          </w:rPr>
          <w:t>art. 158 da Lei nº 14.133, de 2021</w:t>
        </w:r>
      </w:hyperlink>
      <w:r w:rsidRPr="005C4E33">
        <w:rPr>
          <w:rStyle w:val="Hyperlink"/>
          <w:rFonts w:ascii="Arial" w:eastAsia="Century Gothic" w:hAnsi="Arial" w:cs="Arial"/>
        </w:rPr>
        <w:t xml:space="preserve"> e nos termos do Decreto Municipal nº  2.977/2023</w:t>
      </w:r>
      <w:r w:rsidRPr="005C4E33">
        <w:rPr>
          <w:rFonts w:ascii="Arial" w:eastAsia="Century Gothic" w:hAnsi="Arial" w:cs="Arial"/>
        </w:rPr>
        <w:t>, para as penalidades de impedimento de licitar e contratar e de declaração de inidoneidade para licitar ou contratar.</w:t>
      </w:r>
    </w:p>
    <w:p w14:paraId="22525B1D" w14:textId="77777777" w:rsidR="00DC5D51" w:rsidRPr="005C4E33" w:rsidRDefault="00DC5D51" w:rsidP="005C4E33">
      <w:pPr>
        <w:spacing w:after="0" w:line="240" w:lineRule="auto"/>
        <w:jc w:val="both"/>
        <w:rPr>
          <w:rFonts w:ascii="Arial" w:hAnsi="Arial" w:cs="Arial"/>
          <w:bCs/>
        </w:rPr>
      </w:pPr>
    </w:p>
    <w:p w14:paraId="4C7E2B32" w14:textId="77777777" w:rsidR="00417CCA" w:rsidRPr="00417CCA"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Na aplicação das sanções serão considerados (</w:t>
      </w:r>
      <w:hyperlink r:id="rId24" w:anchor="art156%C2%A71" w:history="1">
        <w:r w:rsidRPr="005C4E33">
          <w:rPr>
            <w:rStyle w:val="Hyperlink"/>
            <w:rFonts w:ascii="Arial" w:eastAsia="Century Gothic" w:hAnsi="Arial" w:cs="Arial"/>
          </w:rPr>
          <w:t>art. 156, §1º, da Lei nº 14.133, de 2021</w:t>
        </w:r>
      </w:hyperlink>
      <w:r w:rsidRPr="005C4E33">
        <w:rPr>
          <w:rFonts w:ascii="Arial" w:eastAsia="Century Gothic" w:hAnsi="Arial" w:cs="Arial"/>
        </w:rPr>
        <w:t>):</w:t>
      </w:r>
    </w:p>
    <w:p w14:paraId="1F4BF7D4" w14:textId="77777777" w:rsidR="00417CCA" w:rsidRPr="005C4E33" w:rsidRDefault="00417CCA" w:rsidP="00417CCA">
      <w:pPr>
        <w:spacing w:after="0" w:line="240" w:lineRule="auto"/>
        <w:jc w:val="both"/>
        <w:rPr>
          <w:rFonts w:ascii="Arial" w:eastAsia="Century Gothic" w:hAnsi="Arial" w:cs="Arial"/>
        </w:rPr>
      </w:pPr>
    </w:p>
    <w:p w14:paraId="406F519D"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 natureza e a gravidade da infração cometida;</w:t>
      </w:r>
    </w:p>
    <w:p w14:paraId="099AC676"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peculiaridades do caso concreto;</w:t>
      </w:r>
    </w:p>
    <w:p w14:paraId="11BC48DA"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circunstâncias agravantes ou atenuantes;</w:t>
      </w:r>
    </w:p>
    <w:p w14:paraId="7F439E92"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os danos que dela provierem para o Contratante;</w:t>
      </w:r>
    </w:p>
    <w:p w14:paraId="60273CE6"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 implantação ou o aperfeiçoamento de programa de integridade, conforme normas e orientações dos órgãos de controle.</w:t>
      </w:r>
    </w:p>
    <w:p w14:paraId="5C58391E" w14:textId="77777777" w:rsidR="00184DB9" w:rsidRPr="005C4E33" w:rsidRDefault="00184DB9" w:rsidP="005C4E33">
      <w:pPr>
        <w:spacing w:after="0" w:line="240" w:lineRule="auto"/>
        <w:jc w:val="both"/>
        <w:rPr>
          <w:rFonts w:ascii="Arial" w:eastAsia="Century Gothic" w:hAnsi="Arial" w:cs="Arial"/>
        </w:rPr>
      </w:pPr>
    </w:p>
    <w:p w14:paraId="3F940D83"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atos previstos como infrações administrativas na </w:t>
      </w:r>
      <w:hyperlink r:id="rId25"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ou em outras leis de licitações e contratos da Administração Pública que também sejam tipificados como atos lesivos na </w:t>
      </w:r>
      <w:hyperlink r:id="rId26" w:history="1">
        <w:r w:rsidRPr="005C4E33">
          <w:rPr>
            <w:rStyle w:val="Hyperlink"/>
            <w:rFonts w:ascii="Arial" w:eastAsia="Century Gothic" w:hAnsi="Arial" w:cs="Arial"/>
          </w:rPr>
          <w:t>Lei nº 12.846, de 2013</w:t>
        </w:r>
      </w:hyperlink>
      <w:r w:rsidRPr="005C4E33">
        <w:rPr>
          <w:rFonts w:ascii="Arial" w:eastAsia="Century Gothic" w:hAnsi="Arial" w:cs="Arial"/>
        </w:rPr>
        <w:t>, serão apurados e julgados conjuntamente, nos mesmos autos, observados o rito procedimental e autoridade competente definidos na referida Lei (</w:t>
      </w:r>
      <w:hyperlink r:id="rId27" w:history="1">
        <w:r w:rsidRPr="005C4E33">
          <w:rPr>
            <w:rStyle w:val="Hyperlink"/>
            <w:rFonts w:ascii="Arial" w:eastAsia="Century Gothic" w:hAnsi="Arial" w:cs="Arial"/>
          </w:rPr>
          <w:t>art. 159</w:t>
        </w:r>
      </w:hyperlink>
      <w:r w:rsidRPr="005C4E33">
        <w:rPr>
          <w:rFonts w:ascii="Arial" w:eastAsia="Century Gothic" w:hAnsi="Arial" w:cs="Arial"/>
        </w:rPr>
        <w:t>).</w:t>
      </w:r>
    </w:p>
    <w:p w14:paraId="2DD73DB9" w14:textId="77777777" w:rsidR="003965E7" w:rsidRPr="005C4E33" w:rsidRDefault="003965E7" w:rsidP="00417CCA">
      <w:pPr>
        <w:tabs>
          <w:tab w:val="left" w:pos="567"/>
        </w:tabs>
        <w:spacing w:after="0" w:line="240" w:lineRule="auto"/>
        <w:jc w:val="both"/>
        <w:rPr>
          <w:rFonts w:ascii="Arial" w:eastAsia="Century Gothic" w:hAnsi="Arial" w:cs="Arial"/>
        </w:rPr>
      </w:pPr>
    </w:p>
    <w:p w14:paraId="3567A199"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w:t>
      </w:r>
      <w:r w:rsidRPr="005C4E33">
        <w:rPr>
          <w:rFonts w:ascii="Arial" w:eastAsia="Century Gothic" w:hAnsi="Arial" w:cs="Arial"/>
        </w:rPr>
        <w:lastRenderedPageBreak/>
        <w:t>ou controle, de fato ou de direito, com a Contratada, observados, em todos os casos, o contraditório, a ampla defesa e a obrigatoriedade de análise jurídica prévia (</w:t>
      </w:r>
      <w:hyperlink r:id="rId28" w:anchor="art160" w:history="1">
        <w:r w:rsidRPr="005C4E33">
          <w:rPr>
            <w:rStyle w:val="Hyperlink"/>
            <w:rFonts w:ascii="Arial" w:eastAsia="Century Gothic" w:hAnsi="Arial" w:cs="Arial"/>
          </w:rPr>
          <w:t>art. 160, da Lei nº 14.133, de 2021</w:t>
        </w:r>
      </w:hyperlink>
      <w:r w:rsidRPr="005C4E33">
        <w:rPr>
          <w:rFonts w:ascii="Arial" w:eastAsia="Century Gothic" w:hAnsi="Arial" w:cs="Arial"/>
        </w:rPr>
        <w:t>).</w:t>
      </w:r>
    </w:p>
    <w:p w14:paraId="63AF37AE" w14:textId="77777777" w:rsidR="00184DB9" w:rsidRPr="005C4E33" w:rsidRDefault="00184DB9" w:rsidP="00417CCA">
      <w:pPr>
        <w:pStyle w:val="PargrafodaLista"/>
        <w:tabs>
          <w:tab w:val="left" w:pos="567"/>
        </w:tabs>
        <w:spacing w:after="0" w:line="240" w:lineRule="auto"/>
        <w:ind w:left="0"/>
        <w:rPr>
          <w:rFonts w:ascii="Arial" w:eastAsia="Century Gothic" w:hAnsi="Arial" w:cs="Arial"/>
        </w:rPr>
      </w:pPr>
    </w:p>
    <w:p w14:paraId="53F80AE4"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C4E33">
        <w:rPr>
          <w:rFonts w:ascii="Arial" w:eastAsia="Century Gothic" w:hAnsi="Arial" w:cs="Arial"/>
        </w:rPr>
        <w:t>Ceis</w:t>
      </w:r>
      <w:proofErr w:type="spellEnd"/>
      <w:r w:rsidRPr="005C4E33">
        <w:rPr>
          <w:rFonts w:ascii="Arial" w:eastAsia="Century Gothic" w:hAnsi="Arial" w:cs="Arial"/>
        </w:rPr>
        <w:t>) e no Cadastro Nacional de Empresas Punidas (</w:t>
      </w:r>
      <w:proofErr w:type="spellStart"/>
      <w:r w:rsidRPr="005C4E33">
        <w:rPr>
          <w:rFonts w:ascii="Arial" w:eastAsia="Century Gothic" w:hAnsi="Arial" w:cs="Arial"/>
        </w:rPr>
        <w:t>Cnep</w:t>
      </w:r>
      <w:proofErr w:type="spellEnd"/>
      <w:r w:rsidRPr="005C4E33">
        <w:rPr>
          <w:rFonts w:ascii="Arial" w:eastAsia="Century Gothic" w:hAnsi="Arial" w:cs="Arial"/>
        </w:rPr>
        <w:t>), instituídos no âmbito do Poder Executivo Federal. (</w:t>
      </w:r>
      <w:hyperlink r:id="rId29" w:anchor="art161" w:history="1">
        <w:r w:rsidRPr="005C4E33">
          <w:rPr>
            <w:rStyle w:val="Hyperlink"/>
            <w:rFonts w:ascii="Arial" w:eastAsia="Century Gothic" w:hAnsi="Arial" w:cs="Arial"/>
          </w:rPr>
          <w:t>Art. 161, da Lei nº 14.133, de 2021</w:t>
        </w:r>
      </w:hyperlink>
      <w:r w:rsidRPr="005C4E33">
        <w:rPr>
          <w:rStyle w:val="Hyperlink"/>
          <w:rFonts w:ascii="Arial" w:eastAsia="Century Gothic" w:hAnsi="Arial" w:cs="Arial"/>
        </w:rPr>
        <w:t xml:space="preserve"> e art. 57 do Decreto Municipal nº 2.977/2023</w:t>
      </w:r>
      <w:r w:rsidRPr="005C4E33">
        <w:rPr>
          <w:rFonts w:ascii="Arial" w:eastAsia="Century Gothic" w:hAnsi="Arial" w:cs="Arial"/>
        </w:rPr>
        <w:t>).</w:t>
      </w:r>
    </w:p>
    <w:p w14:paraId="6DC6B041" w14:textId="77777777" w:rsidR="00184DB9" w:rsidRPr="005C4E33" w:rsidRDefault="00184DB9" w:rsidP="00417CCA">
      <w:pPr>
        <w:tabs>
          <w:tab w:val="left" w:pos="567"/>
        </w:tabs>
        <w:spacing w:after="0" w:line="240" w:lineRule="auto"/>
        <w:jc w:val="both"/>
        <w:rPr>
          <w:rFonts w:ascii="Arial" w:eastAsia="Century Gothic" w:hAnsi="Arial" w:cs="Arial"/>
        </w:rPr>
      </w:pPr>
    </w:p>
    <w:p w14:paraId="7A64AF3C"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As sanções de impedimento de licitar e contratar e declaração de inidoneidade para licitar ou contratar são passíveis de reabilitação na forma do </w:t>
      </w:r>
      <w:hyperlink r:id="rId30" w:anchor="163" w:history="1">
        <w:r w:rsidRPr="005C4E33">
          <w:rPr>
            <w:rStyle w:val="Hyperlink"/>
            <w:rFonts w:ascii="Arial" w:eastAsia="Century Gothic" w:hAnsi="Arial" w:cs="Arial"/>
          </w:rPr>
          <w:t>art. 163 da Lei nº 14.133/21</w:t>
        </w:r>
      </w:hyperlink>
      <w:r w:rsidRPr="005C4E33">
        <w:rPr>
          <w:rFonts w:ascii="Arial" w:eastAsia="Century Gothic" w:hAnsi="Arial" w:cs="Arial"/>
        </w:rPr>
        <w:t>.</w:t>
      </w:r>
    </w:p>
    <w:p w14:paraId="03A39A4B" w14:textId="77777777" w:rsidR="00184DB9" w:rsidRPr="005C4E33" w:rsidRDefault="00184DB9" w:rsidP="00417CCA">
      <w:pPr>
        <w:tabs>
          <w:tab w:val="left" w:pos="567"/>
        </w:tabs>
        <w:spacing w:after="0" w:line="240" w:lineRule="auto"/>
        <w:jc w:val="both"/>
        <w:rPr>
          <w:rFonts w:ascii="Arial" w:eastAsia="Century Gothic" w:hAnsi="Arial" w:cs="Arial"/>
        </w:rPr>
      </w:pPr>
    </w:p>
    <w:p w14:paraId="3662EEB6"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w:t>
      </w:r>
    </w:p>
    <w:p w14:paraId="0C6C9031" w14:textId="77777777" w:rsidR="00184DB9" w:rsidRPr="005C4E33" w:rsidRDefault="00184DB9" w:rsidP="00417CCA">
      <w:pPr>
        <w:tabs>
          <w:tab w:val="left" w:pos="567"/>
        </w:tabs>
        <w:spacing w:after="0" w:line="240" w:lineRule="auto"/>
        <w:jc w:val="both"/>
        <w:rPr>
          <w:rFonts w:ascii="Arial" w:hAnsi="Arial" w:cs="Arial"/>
          <w:bCs/>
        </w:rPr>
      </w:pPr>
    </w:p>
    <w:p w14:paraId="3BE453A2" w14:textId="77777777" w:rsidR="00FE50F2" w:rsidRPr="005C4E33" w:rsidRDefault="00C72AE1" w:rsidP="004B0B92">
      <w:pPr>
        <w:numPr>
          <w:ilvl w:val="1"/>
          <w:numId w:val="14"/>
        </w:numPr>
        <w:tabs>
          <w:tab w:val="left" w:pos="567"/>
        </w:tabs>
        <w:spacing w:after="0" w:line="240" w:lineRule="auto"/>
        <w:ind w:left="0" w:firstLine="0"/>
        <w:jc w:val="both"/>
        <w:rPr>
          <w:rFonts w:ascii="Arial" w:eastAsia="Times New Roman" w:hAnsi="Arial" w:cs="Arial"/>
          <w:b/>
          <w:kern w:val="0"/>
          <w:lang w:val="pt" w:eastAsia="pt-BR"/>
        </w:rPr>
      </w:pPr>
      <w:r w:rsidRPr="005C4E33">
        <w:rPr>
          <w:rFonts w:ascii="Arial" w:hAnsi="Arial" w:cs="Arial"/>
          <w:b/>
          <w:bCs/>
        </w:rPr>
        <w:t>Serão publicadas na Imprensa Oficial do Munícipio de São Gabriel do Oeste MS</w:t>
      </w:r>
      <w:r w:rsidRPr="005C4E33">
        <w:rPr>
          <w:rFonts w:ascii="Arial" w:hAnsi="Arial" w:cs="Arial"/>
        </w:rPr>
        <w:t xml:space="preserve">, as sanções administrativas previstas no </w:t>
      </w:r>
      <w:r w:rsidRPr="005C4E33">
        <w:rPr>
          <w:rFonts w:ascii="Arial" w:hAnsi="Arial" w:cs="Arial"/>
          <w:b/>
          <w:bCs/>
        </w:rPr>
        <w:t>ITEM 12.2, c, d</w:t>
      </w:r>
      <w:r w:rsidRPr="005C4E33">
        <w:rPr>
          <w:rFonts w:ascii="Arial" w:hAnsi="Arial" w:cs="Arial"/>
        </w:rPr>
        <w:t xml:space="preserve">, deste </w:t>
      </w:r>
      <w:r w:rsidR="003965E7" w:rsidRPr="005C4E33">
        <w:rPr>
          <w:rFonts w:ascii="Arial" w:hAnsi="Arial" w:cs="Arial"/>
        </w:rPr>
        <w:t>Aviso</w:t>
      </w:r>
      <w:r w:rsidRPr="005C4E33">
        <w:rPr>
          <w:rFonts w:ascii="Arial" w:hAnsi="Arial" w:cs="Arial"/>
        </w:rPr>
        <w:t>, inclusive a reabilitação perante a Administração Pública.</w:t>
      </w:r>
    </w:p>
    <w:p w14:paraId="416951A8"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bookmarkEnd w:id="4"/>
    <w:p w14:paraId="006E71C7" w14:textId="77777777" w:rsidR="00BE49F7" w:rsidRPr="005C4E33" w:rsidRDefault="00135922" w:rsidP="004B0B92">
      <w:pPr>
        <w:numPr>
          <w:ilvl w:val="0"/>
          <w:numId w:val="1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DAS DISPOSIÇÕES GERAIS: </w:t>
      </w:r>
    </w:p>
    <w:p w14:paraId="280F874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76C69506" w14:textId="77777777" w:rsidR="001D341A" w:rsidRPr="005C4E33" w:rsidRDefault="00135922" w:rsidP="004B0B92">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val="pt" w:eastAsia="pt-BR"/>
        </w:rPr>
        <w:t xml:space="preserve">Poderá o Município revogar o presente </w:t>
      </w:r>
      <w:r w:rsidR="00DF489B"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no todo ou em parte, por conveniência administrativa e interesse público, decorrente de fato superveniente, devidamente justificado. </w:t>
      </w:r>
      <w:r w:rsidR="00A16D10" w:rsidRPr="005C4E33">
        <w:rPr>
          <w:rFonts w:ascii="Arial" w:eastAsia="Times New Roman" w:hAnsi="Arial" w:cs="Arial"/>
          <w:kern w:val="0"/>
          <w:lang w:val="pt" w:eastAsia="pt-BR"/>
        </w:rPr>
        <w:t>Em caso de vícios insanáveis, o</w:t>
      </w:r>
      <w:r w:rsidRPr="005C4E33">
        <w:rPr>
          <w:rFonts w:ascii="Arial" w:eastAsia="Times New Roman" w:hAnsi="Arial" w:cs="Arial"/>
          <w:kern w:val="0"/>
          <w:lang w:val="pt" w:eastAsia="pt-BR"/>
        </w:rPr>
        <w:t xml:space="preserve"> Município deverá anular o presente, no todo ou em parte</w:t>
      </w:r>
      <w:r w:rsidR="00A16D10" w:rsidRPr="005C4E33">
        <w:rPr>
          <w:rFonts w:ascii="Arial" w:eastAsia="Times New Roman" w:hAnsi="Arial" w:cs="Arial"/>
          <w:kern w:val="0"/>
          <w:lang w:val="pt" w:eastAsia="pt-BR"/>
        </w:rPr>
        <w:t xml:space="preserve">, consoante </w:t>
      </w:r>
      <w:r w:rsidR="00A16D10" w:rsidRPr="005C4E33">
        <w:rPr>
          <w:rFonts w:ascii="Arial" w:eastAsia="Times New Roman" w:hAnsi="Arial" w:cs="Arial"/>
          <w:kern w:val="0"/>
          <w:lang w:eastAsia="pt-BR"/>
        </w:rPr>
        <w:t>§ 1º do art. 71, Lei nº 14.133/2021.</w:t>
      </w:r>
    </w:p>
    <w:p w14:paraId="3B4FFCC8" w14:textId="77777777" w:rsidR="001D341A" w:rsidRPr="005C4E33" w:rsidRDefault="001D341A"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06A14E9D" w14:textId="77777777" w:rsidR="00BE49F7" w:rsidRPr="005C4E33" w:rsidRDefault="00F45CCD" w:rsidP="004B0B92">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No caso de todos os fornecedores serem desclassificados/inabilitados (procedimento fracassado) ou se não houver o comparecimento de quaisquer fornecedores interessados (procedimento deserto), a Administração poderá: </w:t>
      </w:r>
    </w:p>
    <w:p w14:paraId="75519B39"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56BCD0C4" w14:textId="77777777" w:rsidR="00BE49F7" w:rsidRPr="005C4E33" w:rsidRDefault="00F45CCD" w:rsidP="003B04BD">
      <w:pPr>
        <w:numPr>
          <w:ilvl w:val="2"/>
          <w:numId w:val="34"/>
        </w:numPr>
        <w:tabs>
          <w:tab w:val="left" w:pos="284"/>
          <w:tab w:val="left" w:pos="709"/>
          <w:tab w:val="left" w:pos="993"/>
        </w:tabs>
        <w:autoSpaceDE w:val="0"/>
        <w:autoSpaceDN w:val="0"/>
        <w:adjustRightInd w:val="0"/>
        <w:spacing w:after="0" w:line="240" w:lineRule="auto"/>
        <w:ind w:left="284" w:firstLine="0"/>
        <w:jc w:val="both"/>
        <w:rPr>
          <w:rFonts w:ascii="Arial" w:eastAsia="Times New Roman" w:hAnsi="Arial" w:cs="Arial"/>
          <w:b/>
          <w:kern w:val="0"/>
          <w:lang w:val="pt" w:eastAsia="pt-BR"/>
        </w:rPr>
      </w:pPr>
      <w:r w:rsidRPr="005C4E33">
        <w:rPr>
          <w:rFonts w:ascii="Arial" w:eastAsia="Times New Roman" w:hAnsi="Arial" w:cs="Arial"/>
          <w:kern w:val="0"/>
          <w:lang w:eastAsia="pt-BR"/>
        </w:rPr>
        <w:t>republicar o presente aviso com uma nova data</w:t>
      </w:r>
      <w:r w:rsidR="00184DB9" w:rsidRPr="005C4E33">
        <w:rPr>
          <w:rFonts w:ascii="Arial" w:eastAsia="Times New Roman" w:hAnsi="Arial" w:cs="Arial"/>
          <w:kern w:val="0"/>
          <w:lang w:eastAsia="pt-BR"/>
        </w:rPr>
        <w:t>;</w:t>
      </w:r>
    </w:p>
    <w:p w14:paraId="24A1E12C" w14:textId="77777777" w:rsidR="00184DB9" w:rsidRPr="005C4E33" w:rsidRDefault="00184DB9" w:rsidP="003B04BD">
      <w:pPr>
        <w:numPr>
          <w:ilvl w:val="2"/>
          <w:numId w:val="34"/>
        </w:numPr>
        <w:tabs>
          <w:tab w:val="left" w:pos="284"/>
          <w:tab w:val="left" w:pos="709"/>
          <w:tab w:val="left" w:pos="993"/>
        </w:tabs>
        <w:autoSpaceDE w:val="0"/>
        <w:autoSpaceDN w:val="0"/>
        <w:adjustRightInd w:val="0"/>
        <w:spacing w:after="0" w:line="240" w:lineRule="auto"/>
        <w:ind w:left="284" w:firstLine="0"/>
        <w:jc w:val="both"/>
        <w:rPr>
          <w:rFonts w:ascii="Arial" w:eastAsia="Times New Roman" w:hAnsi="Arial" w:cs="Arial"/>
          <w:b/>
          <w:kern w:val="0"/>
          <w:lang w:val="pt" w:eastAsia="pt-BR"/>
        </w:rPr>
      </w:pPr>
      <w:r w:rsidRPr="005C4E33">
        <w:rPr>
          <w:rFonts w:ascii="Arial" w:hAnsi="Arial" w:cs="Arial"/>
        </w:rPr>
        <w:t>valer-se, para a contratação, de proposta obtida na pesquisa de preços que serviu de base ao procedimento, se houver, privilegiando-se os menores preços, sempre que possível, e desde que atendidas às condições de habilitação exigidas;</w:t>
      </w:r>
    </w:p>
    <w:p w14:paraId="71481306" w14:textId="77777777" w:rsidR="00184DB9" w:rsidRPr="005C4E33" w:rsidRDefault="00184DB9" w:rsidP="003B04BD">
      <w:pPr>
        <w:numPr>
          <w:ilvl w:val="2"/>
          <w:numId w:val="34"/>
        </w:numPr>
        <w:tabs>
          <w:tab w:val="left" w:pos="284"/>
          <w:tab w:val="left" w:pos="709"/>
          <w:tab w:val="left" w:pos="993"/>
        </w:tabs>
        <w:autoSpaceDE w:val="0"/>
        <w:autoSpaceDN w:val="0"/>
        <w:adjustRightInd w:val="0"/>
        <w:spacing w:after="0" w:line="240" w:lineRule="auto"/>
        <w:ind w:left="284" w:firstLine="0"/>
        <w:jc w:val="both"/>
        <w:rPr>
          <w:rFonts w:ascii="Arial" w:eastAsia="Times New Roman" w:hAnsi="Arial" w:cs="Arial"/>
          <w:b/>
          <w:kern w:val="0"/>
          <w:lang w:val="pt" w:eastAsia="pt-BR"/>
        </w:rPr>
      </w:pPr>
      <w:r w:rsidRPr="005C4E33">
        <w:rPr>
          <w:rFonts w:ascii="Arial" w:hAnsi="Arial" w:cs="Arial"/>
        </w:rPr>
        <w:t>No caso do subitem anterior, a contratação será operacionalizada fora deste procedimento;</w:t>
      </w:r>
    </w:p>
    <w:p w14:paraId="750EB64D" w14:textId="77777777" w:rsidR="00184DB9" w:rsidRPr="005C4E33" w:rsidRDefault="00184DB9" w:rsidP="003B04BD">
      <w:pPr>
        <w:numPr>
          <w:ilvl w:val="2"/>
          <w:numId w:val="34"/>
        </w:numPr>
        <w:tabs>
          <w:tab w:val="left" w:pos="284"/>
          <w:tab w:val="left" w:pos="709"/>
          <w:tab w:val="left" w:pos="993"/>
        </w:tabs>
        <w:autoSpaceDE w:val="0"/>
        <w:autoSpaceDN w:val="0"/>
        <w:adjustRightInd w:val="0"/>
        <w:spacing w:after="0" w:line="240" w:lineRule="auto"/>
        <w:ind w:left="284" w:firstLine="0"/>
        <w:jc w:val="both"/>
        <w:rPr>
          <w:rFonts w:ascii="Arial" w:eastAsia="Times New Roman" w:hAnsi="Arial" w:cs="Arial"/>
          <w:b/>
          <w:kern w:val="0"/>
          <w:lang w:val="pt" w:eastAsia="pt-BR"/>
        </w:rPr>
      </w:pPr>
      <w:r w:rsidRPr="005C4E33">
        <w:rPr>
          <w:rFonts w:ascii="Arial" w:hAnsi="Arial" w:cs="Arial"/>
        </w:rPr>
        <w:t>fixar prazo para que possa haver adequação das propostas ou da documentação de habilitação, conforme o caso.</w:t>
      </w:r>
    </w:p>
    <w:p w14:paraId="5074A22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257EA271" w14:textId="77777777" w:rsidR="00184DB9" w:rsidRPr="005C4E33" w:rsidRDefault="00184DB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As providências dos subitens 13.7.a e 13.7.b acima poderão ser utilizadas se não houver o comparecimento de quaisquer fornecedores interessados (procedimento deserto).</w:t>
      </w:r>
    </w:p>
    <w:p w14:paraId="062A99D4" w14:textId="77777777" w:rsidR="00184DB9" w:rsidRPr="005C4E33" w:rsidRDefault="00184DB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2B5C0626"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464B920" w14:textId="77777777" w:rsidR="00161ED9" w:rsidRPr="005C4E33" w:rsidRDefault="00161ED9" w:rsidP="005C4E33">
      <w:pPr>
        <w:pStyle w:val="PargrafodaLista"/>
        <w:spacing w:after="0" w:line="240" w:lineRule="auto"/>
        <w:ind w:left="0"/>
        <w:rPr>
          <w:rFonts w:ascii="Arial" w:eastAsia="Times New Roman" w:hAnsi="Arial" w:cs="Arial"/>
          <w:kern w:val="0"/>
          <w:lang w:eastAsia="pt-BR"/>
        </w:rPr>
      </w:pPr>
    </w:p>
    <w:p w14:paraId="271EA185" w14:textId="77777777" w:rsidR="00161ED9" w:rsidRPr="005C4E33" w:rsidRDefault="00F45CCD"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As normas disciplinadoras deste Aviso de </w:t>
      </w:r>
      <w:r w:rsidR="00B46B82" w:rsidRPr="005C4E33">
        <w:rPr>
          <w:rFonts w:ascii="Arial" w:eastAsia="Times New Roman" w:hAnsi="Arial" w:cs="Arial"/>
          <w:kern w:val="0"/>
          <w:lang w:eastAsia="pt-BR"/>
        </w:rPr>
        <w:t>Dispensa de Licitação</w:t>
      </w:r>
      <w:r w:rsidRPr="005C4E33">
        <w:rPr>
          <w:rFonts w:ascii="Arial" w:eastAsia="Times New Roman" w:hAnsi="Arial" w:cs="Arial"/>
          <w:kern w:val="0"/>
          <w:lang w:eastAsia="pt-BR"/>
        </w:rPr>
        <w:t xml:space="preserve"> serão sempre interpretadas em favor da ampliação da disputa entre os interessados, desde que não comprometam o interesse da Administração, o princípio da isonomia, a finalidade e a segurança da contratação.</w:t>
      </w:r>
    </w:p>
    <w:p w14:paraId="5D273B30" w14:textId="77777777" w:rsidR="00161ED9" w:rsidRPr="005C4E33" w:rsidRDefault="00161ED9" w:rsidP="005C4E33">
      <w:pPr>
        <w:pStyle w:val="PargrafodaLista"/>
        <w:spacing w:after="0" w:line="240" w:lineRule="auto"/>
        <w:ind w:left="0"/>
        <w:rPr>
          <w:rFonts w:ascii="Arial" w:hAnsi="Arial" w:cs="Arial"/>
        </w:rPr>
      </w:pPr>
    </w:p>
    <w:p w14:paraId="45169267" w14:textId="77777777" w:rsidR="001D341A" w:rsidRPr="005C4E33" w:rsidRDefault="00184DB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lastRenderedPageBreak/>
        <w:t>Caberá ao fornecedor acompanhar as operações, ficando responsável pelo ônus decorrente da perda do negócio diante da inobservância de quaisquer mensagens emitidas pela Administração ou de sua desconexão.</w:t>
      </w:r>
    </w:p>
    <w:p w14:paraId="0DFB5DD3"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F4B2A69"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Os fornecedores assumem todos os custos de preparação e apresentação de suas propostas e a Administração não será, em nenhum caso, responsável por esses custos, independentemente da condução ou do resultado do processo de contratação.</w:t>
      </w:r>
    </w:p>
    <w:p w14:paraId="01A6F848"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D8F98A0"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8DF345B" w14:textId="77777777" w:rsidR="00161ED9" w:rsidRPr="005C4E33" w:rsidRDefault="00161ED9" w:rsidP="005C4E33">
      <w:pPr>
        <w:pStyle w:val="PargrafodaLista"/>
        <w:spacing w:after="0" w:line="240" w:lineRule="auto"/>
        <w:ind w:left="0"/>
        <w:rPr>
          <w:rFonts w:ascii="Arial" w:hAnsi="Arial" w:cs="Arial"/>
        </w:rPr>
      </w:pPr>
    </w:p>
    <w:p w14:paraId="75E83A3B"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Os horários estabelecidos na divulgação deste procedimento e durante o envio de lances observarão o horário de Brasília-DF, inclusive para contagem de tempo e registro no Sistema e na documentação relativa ao procedimento.</w:t>
      </w:r>
    </w:p>
    <w:p w14:paraId="690EEBF5"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C7F0006" w14:textId="77777777" w:rsidR="00161ED9" w:rsidRPr="005C4E33" w:rsidRDefault="00F45CCD"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Da s</w:t>
      </w:r>
      <w:r w:rsidR="00903B2D" w:rsidRPr="005C4E33">
        <w:rPr>
          <w:rFonts w:ascii="Arial" w:eastAsia="Times New Roman" w:hAnsi="Arial" w:cs="Arial"/>
          <w:kern w:val="0"/>
          <w:lang w:eastAsia="pt-BR"/>
        </w:rPr>
        <w:t>essão pública será divulgada data e horário, nos veículos oficiais de divulgação e</w:t>
      </w:r>
      <w:r w:rsidRPr="005C4E33">
        <w:rPr>
          <w:rFonts w:ascii="Arial" w:eastAsia="Times New Roman" w:hAnsi="Arial" w:cs="Arial"/>
          <w:kern w:val="0"/>
          <w:lang w:eastAsia="pt-BR"/>
        </w:rPr>
        <w:t xml:space="preserve"> no sistema eletrônico</w:t>
      </w:r>
      <w:r w:rsidR="00903B2D" w:rsidRPr="005C4E33">
        <w:rPr>
          <w:rFonts w:ascii="Arial" w:eastAsia="Times New Roman" w:hAnsi="Arial" w:cs="Arial"/>
          <w:kern w:val="0"/>
          <w:lang w:eastAsia="pt-BR"/>
        </w:rPr>
        <w:t xml:space="preserve"> </w:t>
      </w:r>
      <w:hyperlink r:id="rId31" w:history="1">
        <w:r w:rsidR="00903B2D" w:rsidRPr="005C4E33">
          <w:rPr>
            <w:rStyle w:val="Hyperlink"/>
            <w:rFonts w:ascii="Arial" w:eastAsia="Times New Roman" w:hAnsi="Arial" w:cs="Arial"/>
            <w:kern w:val="0"/>
            <w:lang w:eastAsia="pt-BR"/>
          </w:rPr>
          <w:t>https://www.portaldecompraspublicas.com.br/</w:t>
        </w:r>
      </w:hyperlink>
      <w:r w:rsidRPr="005C4E33">
        <w:rPr>
          <w:rFonts w:ascii="Arial" w:eastAsia="Times New Roman" w:hAnsi="Arial" w:cs="Arial"/>
          <w:kern w:val="0"/>
          <w:lang w:eastAsia="pt-BR"/>
        </w:rPr>
        <w:t>.</w:t>
      </w:r>
      <w:r w:rsidR="00161ED9" w:rsidRPr="005C4E33">
        <w:rPr>
          <w:rFonts w:ascii="Arial" w:hAnsi="Arial" w:cs="Arial"/>
        </w:rPr>
        <w:t xml:space="preserve"> </w:t>
      </w:r>
    </w:p>
    <w:p w14:paraId="2F30E735" w14:textId="77777777" w:rsidR="00161ED9" w:rsidRPr="005C4E33" w:rsidRDefault="00161ED9" w:rsidP="005C4E33">
      <w:pPr>
        <w:pStyle w:val="PargrafodaLista"/>
        <w:spacing w:after="0" w:line="240" w:lineRule="auto"/>
        <w:ind w:left="0"/>
        <w:rPr>
          <w:rFonts w:ascii="Arial" w:hAnsi="Arial" w:cs="Arial"/>
        </w:rPr>
      </w:pPr>
    </w:p>
    <w:p w14:paraId="0222AE01"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Em caso de divergência entre disposições deste Aviso de Contratação Direta e de seus anexos ou demais peças que compõem o processo, prevalecerá as deste Aviso.</w:t>
      </w:r>
    </w:p>
    <w:p w14:paraId="077A165D" w14:textId="77777777" w:rsidR="00161ED9" w:rsidRPr="005C4E33" w:rsidRDefault="00161ED9" w:rsidP="005C4E33">
      <w:pPr>
        <w:pStyle w:val="PargrafodaLista"/>
        <w:spacing w:after="0" w:line="240" w:lineRule="auto"/>
        <w:ind w:left="0"/>
        <w:rPr>
          <w:rFonts w:ascii="Arial" w:eastAsia="Times New Roman" w:hAnsi="Arial" w:cs="Arial"/>
          <w:b/>
          <w:kern w:val="0"/>
          <w:lang w:val="pt" w:eastAsia="pt-BR"/>
        </w:rPr>
      </w:pPr>
    </w:p>
    <w:p w14:paraId="71B89187"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Da sessão pública será divulgada Ata no sistema eletrônico.</w:t>
      </w:r>
    </w:p>
    <w:p w14:paraId="570DEA71" w14:textId="77777777" w:rsidR="00C33C99" w:rsidRPr="005C4E33" w:rsidRDefault="00C33C99" w:rsidP="005C4E33">
      <w:pPr>
        <w:pStyle w:val="PargrafodaLista"/>
        <w:spacing w:after="0" w:line="240" w:lineRule="auto"/>
        <w:ind w:left="0"/>
        <w:rPr>
          <w:rFonts w:ascii="Arial" w:eastAsia="Times New Roman" w:hAnsi="Arial" w:cs="Arial"/>
          <w:b/>
          <w:kern w:val="0"/>
          <w:lang w:val="pt" w:eastAsia="pt-BR"/>
        </w:rPr>
      </w:pPr>
    </w:p>
    <w:p w14:paraId="4BE7E650" w14:textId="3841EA1A" w:rsidR="001D341A" w:rsidRPr="00A22D93" w:rsidRDefault="00C33C9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Integram este Aviso de Contratação Direta, para todos os fins e efeitos, os seguintes anexos</w:t>
      </w:r>
      <w:r w:rsidR="00A22D93">
        <w:rPr>
          <w:rFonts w:ascii="Arial" w:hAnsi="Arial" w:cs="Arial"/>
        </w:rPr>
        <w:t>.</w:t>
      </w:r>
    </w:p>
    <w:p w14:paraId="564F331B" w14:textId="77777777" w:rsidR="00A22D93" w:rsidRDefault="00A22D93" w:rsidP="00A22D9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67B2EB78" w14:textId="77777777" w:rsidR="00A22D93" w:rsidRPr="005C4E33" w:rsidRDefault="00A22D93" w:rsidP="00A22D9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1A7B6F2B" w14:textId="77C5C23E" w:rsidR="00135922" w:rsidRPr="005C4E33" w:rsidRDefault="00BE49F7" w:rsidP="005C4E33">
      <w:pPr>
        <w:pStyle w:val="Recuodecorpodetexto2"/>
        <w:spacing w:after="0" w:line="240" w:lineRule="auto"/>
        <w:ind w:left="0" w:firstLine="2269"/>
        <w:jc w:val="right"/>
        <w:rPr>
          <w:rFonts w:ascii="Arial" w:hAnsi="Arial" w:cs="Arial"/>
          <w:sz w:val="22"/>
          <w:szCs w:val="22"/>
        </w:rPr>
      </w:pPr>
      <w:r w:rsidRPr="005C4E33">
        <w:rPr>
          <w:rFonts w:ascii="Arial" w:hAnsi="Arial" w:cs="Arial"/>
          <w:sz w:val="22"/>
          <w:szCs w:val="22"/>
        </w:rPr>
        <w:t>São Gabriel do Oeste,</w:t>
      </w:r>
      <w:r w:rsidR="00A22D93">
        <w:rPr>
          <w:rFonts w:ascii="Arial" w:hAnsi="Arial" w:cs="Arial"/>
          <w:sz w:val="22"/>
          <w:szCs w:val="22"/>
          <w:lang w:val="pt-BR"/>
        </w:rPr>
        <w:t xml:space="preserve"> </w:t>
      </w:r>
      <w:r w:rsidR="00463720">
        <w:rPr>
          <w:rFonts w:ascii="Arial" w:hAnsi="Arial" w:cs="Arial"/>
          <w:sz w:val="22"/>
          <w:szCs w:val="22"/>
          <w:lang w:val="pt-BR"/>
        </w:rPr>
        <w:t>05</w:t>
      </w:r>
      <w:r w:rsidRPr="005C4E33">
        <w:rPr>
          <w:rFonts w:ascii="Arial" w:hAnsi="Arial" w:cs="Arial"/>
          <w:sz w:val="22"/>
          <w:szCs w:val="22"/>
        </w:rPr>
        <w:t xml:space="preserve"> de </w:t>
      </w:r>
      <w:r w:rsidR="00463720">
        <w:rPr>
          <w:rFonts w:ascii="Arial" w:hAnsi="Arial" w:cs="Arial"/>
          <w:sz w:val="22"/>
          <w:szCs w:val="22"/>
        </w:rPr>
        <w:t>julho</w:t>
      </w:r>
      <w:r w:rsidR="00B60F28">
        <w:rPr>
          <w:rFonts w:ascii="Arial" w:hAnsi="Arial" w:cs="Arial"/>
          <w:sz w:val="22"/>
          <w:szCs w:val="22"/>
          <w:lang w:val="pt-BR"/>
        </w:rPr>
        <w:t xml:space="preserve"> </w:t>
      </w:r>
      <w:r w:rsidRPr="005C4E33">
        <w:rPr>
          <w:rFonts w:ascii="Arial" w:hAnsi="Arial" w:cs="Arial"/>
          <w:sz w:val="22"/>
          <w:szCs w:val="22"/>
        </w:rPr>
        <w:t>de 202</w:t>
      </w:r>
      <w:r w:rsidRPr="005C4E33">
        <w:rPr>
          <w:rFonts w:ascii="Arial" w:hAnsi="Arial" w:cs="Arial"/>
          <w:sz w:val="22"/>
          <w:szCs w:val="22"/>
          <w:lang w:val="pt-BR"/>
        </w:rPr>
        <w:t>4</w:t>
      </w:r>
      <w:r w:rsidRPr="005C4E33">
        <w:rPr>
          <w:rFonts w:ascii="Arial" w:hAnsi="Arial" w:cs="Arial"/>
          <w:sz w:val="22"/>
          <w:szCs w:val="22"/>
        </w:rPr>
        <w:t>.</w:t>
      </w:r>
    </w:p>
    <w:p w14:paraId="291DE1D7" w14:textId="77777777" w:rsidR="001D341A" w:rsidRPr="005C4E33" w:rsidRDefault="001D341A" w:rsidP="00B60F28">
      <w:pPr>
        <w:pStyle w:val="Recuodecorpodetexto2"/>
        <w:spacing w:after="0" w:line="240" w:lineRule="auto"/>
        <w:ind w:left="0"/>
        <w:rPr>
          <w:rFonts w:ascii="Arial" w:hAnsi="Arial" w:cs="Arial"/>
          <w:sz w:val="22"/>
          <w:szCs w:val="22"/>
          <w:lang w:val="pt-BR"/>
        </w:rPr>
      </w:pPr>
    </w:p>
    <w:p w14:paraId="7A6DD10A" w14:textId="77777777" w:rsidR="002C4042" w:rsidRPr="005C4E33" w:rsidRDefault="001D341A" w:rsidP="005C4E33">
      <w:pPr>
        <w:tabs>
          <w:tab w:val="left" w:pos="284"/>
        </w:tabs>
        <w:autoSpaceDE w:val="0"/>
        <w:autoSpaceDN w:val="0"/>
        <w:adjustRightInd w:val="0"/>
        <w:spacing w:after="0" w:line="240" w:lineRule="auto"/>
        <w:jc w:val="center"/>
        <w:rPr>
          <w:rFonts w:ascii="Arial" w:eastAsia="Times New Roman" w:hAnsi="Arial" w:cs="Arial"/>
          <w:kern w:val="0"/>
          <w:lang w:val="pt" w:eastAsia="pt-BR"/>
        </w:rPr>
      </w:pPr>
      <w:r w:rsidRPr="005C4E33">
        <w:rPr>
          <w:rFonts w:ascii="Arial" w:eastAsia="Times New Roman" w:hAnsi="Arial" w:cs="Arial"/>
          <w:kern w:val="0"/>
          <w:lang w:val="pt" w:eastAsia="pt-BR"/>
        </w:rPr>
        <w:t>___________________________</w:t>
      </w:r>
    </w:p>
    <w:p w14:paraId="61F967F7" w14:textId="77777777" w:rsidR="002C4042" w:rsidRPr="005C4E33" w:rsidRDefault="000A0DF5" w:rsidP="005C4E33">
      <w:pPr>
        <w:pStyle w:val="SemEspaamento"/>
        <w:jc w:val="center"/>
        <w:rPr>
          <w:rFonts w:ascii="Arial" w:hAnsi="Arial" w:cs="Arial"/>
          <w:b/>
          <w:bCs/>
          <w:sz w:val="22"/>
          <w:szCs w:val="22"/>
        </w:rPr>
      </w:pPr>
      <w:proofErr w:type="spellStart"/>
      <w:r w:rsidRPr="005C4E33">
        <w:rPr>
          <w:rFonts w:ascii="Arial" w:hAnsi="Arial" w:cs="Arial"/>
          <w:b/>
          <w:bCs/>
          <w:sz w:val="22"/>
          <w:szCs w:val="22"/>
        </w:rPr>
        <w:t>Ronilso</w:t>
      </w:r>
      <w:proofErr w:type="spellEnd"/>
      <w:r w:rsidRPr="005C4E33">
        <w:rPr>
          <w:rFonts w:ascii="Arial" w:hAnsi="Arial" w:cs="Arial"/>
          <w:b/>
          <w:bCs/>
          <w:sz w:val="22"/>
          <w:szCs w:val="22"/>
        </w:rPr>
        <w:t xml:space="preserve"> Freitas Brandão</w:t>
      </w:r>
    </w:p>
    <w:p w14:paraId="381647F9" w14:textId="77777777" w:rsidR="000A0DF5" w:rsidRPr="005C4E33" w:rsidRDefault="000A0DF5" w:rsidP="005C4E33">
      <w:pPr>
        <w:pStyle w:val="SemEspaamento"/>
        <w:jc w:val="center"/>
        <w:rPr>
          <w:rFonts w:ascii="Arial" w:hAnsi="Arial" w:cs="Arial"/>
          <w:sz w:val="22"/>
          <w:szCs w:val="22"/>
        </w:rPr>
      </w:pPr>
      <w:r w:rsidRPr="005C4E33">
        <w:rPr>
          <w:rFonts w:ascii="Arial" w:hAnsi="Arial" w:cs="Arial"/>
          <w:sz w:val="22"/>
          <w:szCs w:val="22"/>
        </w:rPr>
        <w:t>Superintend</w:t>
      </w:r>
      <w:r w:rsidR="004B3A22" w:rsidRPr="005C4E33">
        <w:rPr>
          <w:rFonts w:ascii="Arial" w:hAnsi="Arial" w:cs="Arial"/>
          <w:sz w:val="22"/>
          <w:szCs w:val="22"/>
        </w:rPr>
        <w:t xml:space="preserve">ente de Compras </w:t>
      </w:r>
      <w:r w:rsidRPr="005C4E33">
        <w:rPr>
          <w:rFonts w:ascii="Arial" w:hAnsi="Arial" w:cs="Arial"/>
          <w:sz w:val="22"/>
          <w:szCs w:val="22"/>
        </w:rPr>
        <w:t>e Licitações</w:t>
      </w:r>
    </w:p>
    <w:p w14:paraId="49D3DBBF" w14:textId="77777777" w:rsidR="004B3A22" w:rsidRPr="005C4E33" w:rsidRDefault="004B3A22" w:rsidP="005C4E33">
      <w:pPr>
        <w:pStyle w:val="SemEspaamento"/>
        <w:jc w:val="center"/>
        <w:rPr>
          <w:rFonts w:ascii="Arial" w:hAnsi="Arial" w:cs="Arial"/>
          <w:color w:val="000000"/>
          <w:sz w:val="22"/>
          <w:szCs w:val="22"/>
        </w:rPr>
      </w:pPr>
      <w:r w:rsidRPr="005C4E33">
        <w:rPr>
          <w:rFonts w:ascii="Arial" w:hAnsi="Arial" w:cs="Arial"/>
          <w:sz w:val="22"/>
          <w:szCs w:val="22"/>
        </w:rPr>
        <w:t xml:space="preserve">Decreto “P” </w:t>
      </w:r>
      <w:r w:rsidR="003D2EB7">
        <w:rPr>
          <w:rFonts w:ascii="Arial" w:hAnsi="Arial" w:cs="Arial"/>
          <w:sz w:val="22"/>
          <w:szCs w:val="22"/>
        </w:rPr>
        <w:t>421/19</w:t>
      </w:r>
    </w:p>
    <w:p w14:paraId="3531E34F" w14:textId="77777777" w:rsidR="001D341A" w:rsidRDefault="001D341A" w:rsidP="00640B50">
      <w:pPr>
        <w:pStyle w:val="SemEspaamento"/>
        <w:rPr>
          <w:rFonts w:ascii="Arial" w:hAnsi="Arial" w:cs="Arial"/>
          <w:b/>
          <w:bCs/>
          <w:color w:val="000000"/>
          <w:sz w:val="22"/>
          <w:szCs w:val="22"/>
        </w:rPr>
      </w:pPr>
    </w:p>
    <w:p w14:paraId="27BC2F2B" w14:textId="77777777" w:rsidR="0050251B" w:rsidRDefault="0050251B" w:rsidP="00640B50">
      <w:pPr>
        <w:pStyle w:val="SemEspaamento"/>
        <w:rPr>
          <w:rFonts w:ascii="Arial" w:hAnsi="Arial" w:cs="Arial"/>
          <w:b/>
          <w:bCs/>
          <w:color w:val="000000"/>
          <w:sz w:val="22"/>
          <w:szCs w:val="22"/>
        </w:rPr>
      </w:pPr>
    </w:p>
    <w:p w14:paraId="2F1912D7" w14:textId="77777777" w:rsidR="003B04BD" w:rsidRDefault="003B04BD" w:rsidP="00640B50">
      <w:pPr>
        <w:pStyle w:val="SemEspaamento"/>
        <w:rPr>
          <w:rFonts w:ascii="Arial" w:hAnsi="Arial" w:cs="Arial"/>
          <w:b/>
          <w:bCs/>
          <w:color w:val="000000"/>
          <w:sz w:val="22"/>
          <w:szCs w:val="22"/>
        </w:rPr>
      </w:pPr>
    </w:p>
    <w:p w14:paraId="1579EB50" w14:textId="77777777" w:rsidR="003B04BD" w:rsidRDefault="003B04BD" w:rsidP="00640B50">
      <w:pPr>
        <w:pStyle w:val="SemEspaamento"/>
        <w:rPr>
          <w:rFonts w:ascii="Arial" w:hAnsi="Arial" w:cs="Arial"/>
          <w:b/>
          <w:bCs/>
          <w:color w:val="000000"/>
          <w:sz w:val="22"/>
          <w:szCs w:val="22"/>
        </w:rPr>
      </w:pPr>
    </w:p>
    <w:p w14:paraId="54C4CC86" w14:textId="77777777" w:rsidR="003B04BD" w:rsidRDefault="003B04BD" w:rsidP="00640B50">
      <w:pPr>
        <w:pStyle w:val="SemEspaamento"/>
        <w:rPr>
          <w:rFonts w:ascii="Arial" w:hAnsi="Arial" w:cs="Arial"/>
          <w:b/>
          <w:bCs/>
          <w:color w:val="000000"/>
          <w:sz w:val="22"/>
          <w:szCs w:val="22"/>
        </w:rPr>
      </w:pPr>
    </w:p>
    <w:p w14:paraId="67A520C7" w14:textId="77777777" w:rsidR="003B04BD" w:rsidRDefault="003B04BD" w:rsidP="00640B50">
      <w:pPr>
        <w:pStyle w:val="SemEspaamento"/>
        <w:rPr>
          <w:rFonts w:ascii="Arial" w:hAnsi="Arial" w:cs="Arial"/>
          <w:b/>
          <w:bCs/>
          <w:color w:val="000000"/>
          <w:sz w:val="22"/>
          <w:szCs w:val="22"/>
        </w:rPr>
      </w:pPr>
    </w:p>
    <w:p w14:paraId="79D35556" w14:textId="77777777" w:rsidR="003B04BD" w:rsidRDefault="003B04BD" w:rsidP="00640B50">
      <w:pPr>
        <w:pStyle w:val="SemEspaamento"/>
        <w:rPr>
          <w:rFonts w:ascii="Arial" w:hAnsi="Arial" w:cs="Arial"/>
          <w:b/>
          <w:bCs/>
          <w:color w:val="000000"/>
          <w:sz w:val="22"/>
          <w:szCs w:val="22"/>
        </w:rPr>
      </w:pPr>
    </w:p>
    <w:p w14:paraId="63A6B292" w14:textId="77777777" w:rsidR="003B04BD" w:rsidRDefault="003B04BD" w:rsidP="00640B50">
      <w:pPr>
        <w:pStyle w:val="SemEspaamento"/>
        <w:rPr>
          <w:rFonts w:ascii="Arial" w:hAnsi="Arial" w:cs="Arial"/>
          <w:b/>
          <w:bCs/>
          <w:color w:val="000000"/>
          <w:sz w:val="22"/>
          <w:szCs w:val="22"/>
        </w:rPr>
      </w:pPr>
    </w:p>
    <w:p w14:paraId="3C96F332" w14:textId="77777777" w:rsidR="003B04BD" w:rsidRDefault="003B04BD" w:rsidP="00640B50">
      <w:pPr>
        <w:pStyle w:val="SemEspaamento"/>
        <w:rPr>
          <w:rFonts w:ascii="Arial" w:hAnsi="Arial" w:cs="Arial"/>
          <w:b/>
          <w:bCs/>
          <w:color w:val="000000"/>
          <w:sz w:val="22"/>
          <w:szCs w:val="22"/>
        </w:rPr>
      </w:pPr>
    </w:p>
    <w:p w14:paraId="448FBC03" w14:textId="77777777" w:rsidR="003B04BD" w:rsidRDefault="003B04BD" w:rsidP="00640B50">
      <w:pPr>
        <w:pStyle w:val="SemEspaamento"/>
        <w:rPr>
          <w:rFonts w:ascii="Arial" w:hAnsi="Arial" w:cs="Arial"/>
          <w:b/>
          <w:bCs/>
          <w:color w:val="000000"/>
          <w:sz w:val="22"/>
          <w:szCs w:val="22"/>
        </w:rPr>
      </w:pPr>
    </w:p>
    <w:p w14:paraId="21243AEB" w14:textId="77777777" w:rsidR="003B04BD" w:rsidRDefault="003B04BD" w:rsidP="00640B50">
      <w:pPr>
        <w:pStyle w:val="SemEspaamento"/>
        <w:rPr>
          <w:rFonts w:ascii="Arial" w:hAnsi="Arial" w:cs="Arial"/>
          <w:b/>
          <w:bCs/>
          <w:color w:val="000000"/>
          <w:sz w:val="22"/>
          <w:szCs w:val="22"/>
        </w:rPr>
      </w:pPr>
    </w:p>
    <w:p w14:paraId="22D13FCA" w14:textId="77777777" w:rsidR="003B04BD" w:rsidRDefault="003B04BD" w:rsidP="00640B50">
      <w:pPr>
        <w:pStyle w:val="SemEspaamento"/>
        <w:rPr>
          <w:rFonts w:ascii="Arial" w:hAnsi="Arial" w:cs="Arial"/>
          <w:b/>
          <w:bCs/>
          <w:color w:val="000000"/>
          <w:sz w:val="22"/>
          <w:szCs w:val="22"/>
        </w:rPr>
      </w:pPr>
    </w:p>
    <w:p w14:paraId="319D4819" w14:textId="77777777" w:rsidR="003B04BD" w:rsidRDefault="003B04BD" w:rsidP="00640B50">
      <w:pPr>
        <w:pStyle w:val="SemEspaamento"/>
        <w:rPr>
          <w:rFonts w:ascii="Arial" w:hAnsi="Arial" w:cs="Arial"/>
          <w:b/>
          <w:bCs/>
          <w:color w:val="000000"/>
          <w:sz w:val="22"/>
          <w:szCs w:val="22"/>
        </w:rPr>
      </w:pPr>
    </w:p>
    <w:p w14:paraId="2FBAE2F0" w14:textId="77777777" w:rsidR="003B04BD" w:rsidRDefault="003B04BD" w:rsidP="00640B50">
      <w:pPr>
        <w:pStyle w:val="SemEspaamento"/>
        <w:rPr>
          <w:rFonts w:ascii="Arial" w:hAnsi="Arial" w:cs="Arial"/>
          <w:b/>
          <w:bCs/>
          <w:color w:val="000000"/>
          <w:sz w:val="22"/>
          <w:szCs w:val="22"/>
        </w:rPr>
      </w:pPr>
    </w:p>
    <w:p w14:paraId="46DBF176" w14:textId="77777777" w:rsidR="003B04BD" w:rsidRDefault="003B04BD" w:rsidP="00640B50">
      <w:pPr>
        <w:pStyle w:val="SemEspaamento"/>
        <w:rPr>
          <w:rFonts w:ascii="Arial" w:hAnsi="Arial" w:cs="Arial"/>
          <w:b/>
          <w:bCs/>
          <w:color w:val="000000"/>
          <w:sz w:val="22"/>
          <w:szCs w:val="22"/>
        </w:rPr>
      </w:pPr>
    </w:p>
    <w:p w14:paraId="5245B8D2" w14:textId="77777777" w:rsidR="003B04BD" w:rsidRDefault="003B04BD" w:rsidP="00640B50">
      <w:pPr>
        <w:pStyle w:val="SemEspaamento"/>
        <w:rPr>
          <w:rFonts w:ascii="Arial" w:hAnsi="Arial" w:cs="Arial"/>
          <w:b/>
          <w:bCs/>
          <w:color w:val="000000"/>
          <w:sz w:val="22"/>
          <w:szCs w:val="22"/>
        </w:rPr>
      </w:pPr>
    </w:p>
    <w:p w14:paraId="664F1848" w14:textId="77777777" w:rsidR="003B04BD" w:rsidRDefault="003B04BD" w:rsidP="00640B50">
      <w:pPr>
        <w:pStyle w:val="SemEspaamento"/>
        <w:rPr>
          <w:rFonts w:ascii="Arial" w:hAnsi="Arial" w:cs="Arial"/>
          <w:b/>
          <w:bCs/>
          <w:color w:val="000000"/>
          <w:sz w:val="22"/>
          <w:szCs w:val="22"/>
        </w:rPr>
      </w:pPr>
    </w:p>
    <w:p w14:paraId="186DB90D" w14:textId="77777777" w:rsidR="003B04BD" w:rsidRDefault="003B04BD" w:rsidP="00640B50">
      <w:pPr>
        <w:pStyle w:val="SemEspaamento"/>
        <w:rPr>
          <w:rFonts w:ascii="Arial" w:hAnsi="Arial" w:cs="Arial"/>
          <w:b/>
          <w:bCs/>
          <w:color w:val="000000"/>
          <w:sz w:val="22"/>
          <w:szCs w:val="22"/>
        </w:rPr>
      </w:pPr>
    </w:p>
    <w:p w14:paraId="7FF04F75" w14:textId="77777777" w:rsidR="0050251B" w:rsidRPr="005C4E33" w:rsidRDefault="0050251B" w:rsidP="00640B50">
      <w:pPr>
        <w:pStyle w:val="SemEspaamento"/>
        <w:rPr>
          <w:rFonts w:ascii="Arial" w:hAnsi="Arial" w:cs="Arial"/>
          <w:b/>
          <w:bCs/>
          <w:color w:val="000000"/>
          <w:sz w:val="22"/>
          <w:szCs w:val="22"/>
        </w:rPr>
      </w:pPr>
    </w:p>
    <w:p w14:paraId="55EA1A46" w14:textId="77777777" w:rsidR="001D341A" w:rsidRPr="005C4E33" w:rsidRDefault="001D341A" w:rsidP="005C4E33">
      <w:pPr>
        <w:pBdr>
          <w:top w:val="single" w:sz="4" w:space="1" w:color="000000"/>
          <w:bottom w:val="single" w:sz="4" w:space="1" w:color="000000"/>
        </w:pBdr>
        <w:shd w:val="clear" w:color="auto" w:fill="D6E3BC"/>
        <w:spacing w:after="0" w:line="240" w:lineRule="auto"/>
        <w:jc w:val="center"/>
        <w:rPr>
          <w:rFonts w:ascii="Arial" w:hAnsi="Arial" w:cs="Arial"/>
          <w:b/>
          <w:bCs/>
        </w:rPr>
      </w:pPr>
      <w:r w:rsidRPr="005C4E33">
        <w:rPr>
          <w:rFonts w:ascii="Arial" w:eastAsia="Times New Roman" w:hAnsi="Arial" w:cs="Arial"/>
          <w:b/>
          <w:bCs/>
          <w:kern w:val="0"/>
          <w:lang w:val="pt" w:eastAsia="pt-BR"/>
        </w:rPr>
        <w:lastRenderedPageBreak/>
        <w:t>ANEXO III - MINUTA DO CONTRATO</w:t>
      </w:r>
    </w:p>
    <w:p w14:paraId="10FEE1B3" w14:textId="77777777" w:rsidR="001D341A" w:rsidRPr="005C4E33" w:rsidRDefault="001D341A" w:rsidP="005C4E33">
      <w:pPr>
        <w:pStyle w:val="SemEspaamento"/>
        <w:jc w:val="center"/>
        <w:rPr>
          <w:rFonts w:ascii="Arial" w:hAnsi="Arial" w:cs="Arial"/>
          <w:b/>
          <w:bCs/>
          <w:color w:val="000000"/>
          <w:sz w:val="22"/>
          <w:szCs w:val="22"/>
        </w:rPr>
      </w:pPr>
    </w:p>
    <w:p w14:paraId="1D254395" w14:textId="77777777" w:rsidR="00B703C1" w:rsidRPr="005C4E33" w:rsidRDefault="00B703C1" w:rsidP="005C4E33">
      <w:pPr>
        <w:widowControl w:val="0"/>
        <w:spacing w:after="0" w:line="240" w:lineRule="auto"/>
        <w:jc w:val="both"/>
        <w:rPr>
          <w:rFonts w:ascii="Arial" w:hAnsi="Arial" w:cs="Arial"/>
          <w:b/>
          <w:smallCaps/>
        </w:rPr>
      </w:pPr>
      <w:r w:rsidRPr="005C4E33">
        <w:rPr>
          <w:rFonts w:ascii="Arial" w:hAnsi="Arial" w:cs="Arial"/>
          <w:b/>
          <w:smallCaps/>
        </w:rPr>
        <w:t>Contrato ....../2024</w:t>
      </w:r>
    </w:p>
    <w:p w14:paraId="399E5D68" w14:textId="340CDE48" w:rsidR="001D341A" w:rsidRPr="005C4E33" w:rsidRDefault="001D341A" w:rsidP="005C4E33">
      <w:pPr>
        <w:widowControl w:val="0"/>
        <w:spacing w:after="0" w:line="240" w:lineRule="auto"/>
        <w:jc w:val="both"/>
        <w:rPr>
          <w:rFonts w:ascii="Arial" w:hAnsi="Arial" w:cs="Arial"/>
          <w:b/>
          <w:smallCaps/>
        </w:rPr>
      </w:pPr>
      <w:r w:rsidRPr="005C4E33">
        <w:rPr>
          <w:rFonts w:ascii="Arial" w:hAnsi="Arial" w:cs="Arial"/>
          <w:b/>
          <w:smallCaps/>
        </w:rPr>
        <w:t xml:space="preserve">Processo Administrativo nº: </w:t>
      </w:r>
      <w:r w:rsidR="003B04BD">
        <w:rPr>
          <w:rFonts w:ascii="Arial" w:hAnsi="Arial" w:cs="Arial"/>
          <w:b/>
          <w:smallCaps/>
        </w:rPr>
        <w:t>30807</w:t>
      </w:r>
      <w:r w:rsidRPr="005C4E33">
        <w:rPr>
          <w:rFonts w:ascii="Arial" w:hAnsi="Arial" w:cs="Arial"/>
          <w:b/>
          <w:smallCaps/>
        </w:rPr>
        <w:t>/2024</w:t>
      </w:r>
    </w:p>
    <w:p w14:paraId="0B72340E" w14:textId="77777777" w:rsidR="001D341A" w:rsidRPr="005C4E33" w:rsidRDefault="001D341A" w:rsidP="005C4E33">
      <w:pPr>
        <w:widowControl w:val="0"/>
        <w:spacing w:after="0" w:line="240" w:lineRule="auto"/>
        <w:jc w:val="both"/>
        <w:rPr>
          <w:rFonts w:ascii="Arial" w:hAnsi="Arial" w:cs="Arial"/>
        </w:rPr>
      </w:pPr>
    </w:p>
    <w:p w14:paraId="3743A553" w14:textId="77777777" w:rsidR="00B703C1" w:rsidRPr="005C4E33" w:rsidRDefault="00B703C1" w:rsidP="005C4E33">
      <w:pPr>
        <w:spacing w:after="0" w:line="240" w:lineRule="auto"/>
        <w:rPr>
          <w:rFonts w:ascii="Arial" w:hAnsi="Arial" w:cs="Arial"/>
          <w:b/>
        </w:rPr>
      </w:pPr>
    </w:p>
    <w:p w14:paraId="392A2962" w14:textId="77777777" w:rsidR="003D2EB7" w:rsidRPr="00330976" w:rsidRDefault="003D2EB7" w:rsidP="003D2EB7">
      <w:pPr>
        <w:pStyle w:val="Recuodecorpodetexto"/>
        <w:tabs>
          <w:tab w:val="left" w:pos="900"/>
        </w:tabs>
        <w:spacing w:after="0"/>
        <w:ind w:left="3600"/>
        <w:jc w:val="both"/>
        <w:rPr>
          <w:rFonts w:ascii="Arial" w:hAnsi="Arial" w:cs="Arial"/>
          <w:b/>
          <w:bCs/>
          <w:smallCaps/>
          <w:sz w:val="22"/>
          <w:szCs w:val="22"/>
        </w:rPr>
      </w:pPr>
      <w:r w:rsidRPr="00701767">
        <w:rPr>
          <w:rFonts w:ascii="Arial" w:hAnsi="Arial" w:cs="Arial"/>
          <w:b/>
          <w:smallCaps/>
          <w:sz w:val="22"/>
          <w:szCs w:val="22"/>
        </w:rPr>
        <w:t xml:space="preserve">Contrato que entre si Celebram </w:t>
      </w:r>
      <w:r w:rsidRPr="00701767">
        <w:rPr>
          <w:rFonts w:ascii="Arial" w:hAnsi="Arial" w:cs="Arial"/>
          <w:b/>
          <w:smallCaps/>
          <w:sz w:val="22"/>
          <w:szCs w:val="22"/>
          <w:lang w:val="pt-BR"/>
        </w:rPr>
        <w:t>o</w:t>
      </w:r>
      <w:r w:rsidRPr="00701767">
        <w:rPr>
          <w:rFonts w:ascii="Arial" w:hAnsi="Arial" w:cs="Arial"/>
          <w:b/>
          <w:smallCaps/>
          <w:sz w:val="22"/>
          <w:szCs w:val="22"/>
        </w:rPr>
        <w:t xml:space="preserve"> Município de São Gabriel </w:t>
      </w:r>
      <w:r w:rsidRPr="00330976">
        <w:rPr>
          <w:rFonts w:ascii="Arial" w:hAnsi="Arial" w:cs="Arial"/>
          <w:b/>
          <w:smallCaps/>
          <w:sz w:val="22"/>
          <w:szCs w:val="22"/>
        </w:rPr>
        <w:t>do Oeste</w:t>
      </w:r>
      <w:r w:rsidRPr="00330976">
        <w:rPr>
          <w:rFonts w:ascii="Arial" w:hAnsi="Arial" w:cs="Arial"/>
          <w:b/>
          <w:smallCaps/>
          <w:sz w:val="22"/>
          <w:szCs w:val="22"/>
          <w:lang w:val="pt-BR"/>
        </w:rPr>
        <w:t xml:space="preserve"> </w:t>
      </w:r>
      <w:r w:rsidRPr="00330976">
        <w:rPr>
          <w:rFonts w:ascii="Arial" w:hAnsi="Arial" w:cs="Arial"/>
          <w:b/>
          <w:smallCaps/>
          <w:sz w:val="22"/>
          <w:szCs w:val="22"/>
        </w:rPr>
        <w:t>MS</w:t>
      </w:r>
      <w:r w:rsidRPr="00330976">
        <w:rPr>
          <w:rFonts w:ascii="Arial" w:hAnsi="Arial" w:cs="Arial"/>
          <w:b/>
          <w:bCs/>
          <w:smallCaps/>
          <w:sz w:val="22"/>
          <w:szCs w:val="22"/>
        </w:rPr>
        <w:t>,</w:t>
      </w:r>
      <w:r w:rsidRPr="00330976">
        <w:rPr>
          <w:rFonts w:ascii="Arial" w:hAnsi="Arial" w:cs="Arial"/>
          <w:b/>
          <w:bCs/>
          <w:smallCaps/>
          <w:sz w:val="22"/>
          <w:szCs w:val="22"/>
          <w:lang w:val="pt-BR"/>
        </w:rPr>
        <w:t xml:space="preserve"> </w:t>
      </w:r>
      <w:r w:rsidRPr="00330976">
        <w:rPr>
          <w:rFonts w:ascii="Arial" w:hAnsi="Arial" w:cs="Arial"/>
          <w:b/>
          <w:bCs/>
          <w:smallCaps/>
          <w:sz w:val="22"/>
          <w:szCs w:val="22"/>
        </w:rPr>
        <w:t xml:space="preserve">por intermédio do </w:t>
      </w:r>
      <w:r w:rsidRPr="00330976">
        <w:rPr>
          <w:rFonts w:ascii="Arial" w:hAnsi="Arial" w:cs="Arial"/>
          <w:b/>
          <w:smallCaps/>
          <w:sz w:val="22"/>
          <w:szCs w:val="22"/>
        </w:rPr>
        <w:t>Fundo de Educação Municipal de São Gabriel do Oeste MS</w:t>
      </w:r>
      <w:r w:rsidRPr="00330976">
        <w:rPr>
          <w:rFonts w:ascii="Arial" w:hAnsi="Arial" w:cs="Arial"/>
          <w:b/>
          <w:bCs/>
          <w:smallCaps/>
          <w:sz w:val="22"/>
          <w:szCs w:val="22"/>
        </w:rPr>
        <w:t xml:space="preserve"> e</w:t>
      </w:r>
      <w:r w:rsidRPr="00330976">
        <w:rPr>
          <w:rFonts w:ascii="Arial" w:hAnsi="Arial" w:cs="Arial"/>
          <w:b/>
          <w:bCs/>
          <w:smallCaps/>
          <w:sz w:val="22"/>
          <w:szCs w:val="22"/>
          <w:lang w:val="pt-BR"/>
        </w:rPr>
        <w:t xml:space="preserve"> a Empresa</w:t>
      </w:r>
      <w:r w:rsidRPr="00330976">
        <w:rPr>
          <w:rFonts w:ascii="Arial" w:hAnsi="Arial" w:cs="Arial"/>
          <w:b/>
          <w:bCs/>
          <w:smallCaps/>
          <w:sz w:val="22"/>
          <w:szCs w:val="22"/>
        </w:rPr>
        <w:t xml:space="preserve"> </w:t>
      </w:r>
      <w:proofErr w:type="spellStart"/>
      <w:r w:rsidRPr="00330976">
        <w:rPr>
          <w:rFonts w:ascii="Arial" w:hAnsi="Arial" w:cs="Arial"/>
          <w:b/>
          <w:bCs/>
          <w:smallCaps/>
          <w:sz w:val="22"/>
          <w:szCs w:val="22"/>
        </w:rPr>
        <w:t>xxxxxxxxxxxxxx</w:t>
      </w:r>
      <w:proofErr w:type="spellEnd"/>
      <w:r w:rsidRPr="00330976">
        <w:rPr>
          <w:rFonts w:ascii="Arial" w:hAnsi="Arial" w:cs="Arial"/>
          <w:b/>
          <w:bCs/>
          <w:smallCaps/>
          <w:sz w:val="22"/>
          <w:szCs w:val="22"/>
        </w:rPr>
        <w:t>.</w:t>
      </w:r>
    </w:p>
    <w:p w14:paraId="21827257" w14:textId="77777777" w:rsidR="003D2EB7" w:rsidRPr="00330976" w:rsidRDefault="003D2EB7" w:rsidP="003D2EB7">
      <w:pPr>
        <w:pStyle w:val="Recuodecorpodetexto"/>
        <w:tabs>
          <w:tab w:val="left" w:pos="900"/>
        </w:tabs>
        <w:spacing w:after="0"/>
        <w:ind w:left="3600"/>
        <w:jc w:val="both"/>
        <w:rPr>
          <w:rFonts w:ascii="Arial" w:hAnsi="Arial" w:cs="Arial"/>
          <w:b/>
          <w:bCs/>
          <w:smallCaps/>
          <w:sz w:val="22"/>
          <w:szCs w:val="22"/>
          <w:lang w:val="pt-BR"/>
        </w:rPr>
      </w:pPr>
    </w:p>
    <w:p w14:paraId="24693000" w14:textId="77777777" w:rsidR="003D2EB7" w:rsidRPr="00330976" w:rsidRDefault="003D2EB7" w:rsidP="003D2EB7">
      <w:pPr>
        <w:pStyle w:val="Recuodecorpodetexto"/>
        <w:tabs>
          <w:tab w:val="left" w:pos="900"/>
        </w:tabs>
        <w:spacing w:after="0"/>
        <w:ind w:left="0"/>
        <w:rPr>
          <w:rFonts w:ascii="Arial" w:hAnsi="Arial" w:cs="Arial"/>
          <w:bCs/>
          <w:smallCaps/>
          <w:sz w:val="22"/>
          <w:szCs w:val="22"/>
        </w:rPr>
      </w:pPr>
    </w:p>
    <w:p w14:paraId="726332E9" w14:textId="5E252511" w:rsidR="00417CCA" w:rsidRPr="001D341A" w:rsidRDefault="003D2EB7" w:rsidP="003D2EB7">
      <w:pPr>
        <w:spacing w:after="0" w:line="240" w:lineRule="auto"/>
        <w:jc w:val="both"/>
        <w:rPr>
          <w:rFonts w:ascii="Arial" w:hAnsi="Arial" w:cs="Arial"/>
        </w:rPr>
      </w:pPr>
      <w:r w:rsidRPr="00330976">
        <w:rPr>
          <w:rFonts w:ascii="Arial" w:hAnsi="Arial" w:cs="Arial"/>
        </w:rPr>
        <w:t xml:space="preserve">O </w:t>
      </w:r>
      <w:r w:rsidRPr="00330976">
        <w:rPr>
          <w:rFonts w:ascii="Arial" w:hAnsi="Arial" w:cs="Arial"/>
          <w:b/>
          <w:smallCaps/>
        </w:rPr>
        <w:t>Município de São Gabriel do Oeste - MS</w:t>
      </w:r>
      <w:r w:rsidRPr="00330976">
        <w:rPr>
          <w:rFonts w:ascii="Arial" w:hAnsi="Arial" w:cs="Arial"/>
        </w:rPr>
        <w:t xml:space="preserve">, sediada na Rua </w:t>
      </w:r>
      <w:proofErr w:type="spellStart"/>
      <w:r w:rsidRPr="00330976">
        <w:rPr>
          <w:rFonts w:ascii="Arial" w:hAnsi="Arial" w:cs="Arial"/>
        </w:rPr>
        <w:t>Martimiano</w:t>
      </w:r>
      <w:proofErr w:type="spellEnd"/>
      <w:r w:rsidRPr="00330976">
        <w:rPr>
          <w:rFonts w:ascii="Arial" w:hAnsi="Arial" w:cs="Arial"/>
        </w:rPr>
        <w:t xml:space="preserve"> Alves Dias, nº 1.211, inscrita no CNPJ/MF sob o nº 15.389.588/0001-94, representada neste ato por seu Prefeito Municipal, </w:t>
      </w:r>
      <w:r w:rsidRPr="00330976">
        <w:rPr>
          <w:rFonts w:ascii="Arial" w:hAnsi="Arial" w:cs="Arial"/>
          <w:b/>
        </w:rPr>
        <w:t xml:space="preserve">Sr. </w:t>
      </w:r>
      <w:r w:rsidRPr="00330976">
        <w:rPr>
          <w:rFonts w:ascii="Arial" w:hAnsi="Arial" w:cs="Arial"/>
          <w:b/>
          <w:smallCaps/>
        </w:rPr>
        <w:t>Jeferson Luiz Tomazoni</w:t>
      </w:r>
      <w:r w:rsidRPr="00330976">
        <w:rPr>
          <w:rFonts w:ascii="Arial" w:hAnsi="Arial" w:cs="Arial"/>
          <w:smallCaps/>
        </w:rPr>
        <w:t>,</w:t>
      </w:r>
      <w:r w:rsidRPr="00330976">
        <w:rPr>
          <w:rFonts w:ascii="Arial" w:hAnsi="Arial" w:cs="Arial"/>
        </w:rPr>
        <w:t xml:space="preserve"> brasileiro, solteiro, professor, RG n.º 000.567.644 SSP/MS e CPF n.º 501.677.901-53, residente a Rua Menotti Del Picchia, nº 805, Bairro Jardim Alvorada, nesta cidade, doravante denominado simplesmente </w:t>
      </w:r>
      <w:r w:rsidRPr="00330976">
        <w:rPr>
          <w:rFonts w:ascii="Arial" w:hAnsi="Arial" w:cs="Arial"/>
          <w:b/>
          <w:smallCaps/>
        </w:rPr>
        <w:t>Contratante</w:t>
      </w:r>
      <w:r w:rsidRPr="00330976">
        <w:rPr>
          <w:rFonts w:ascii="Arial" w:hAnsi="Arial" w:cs="Arial"/>
        </w:rPr>
        <w:t xml:space="preserve">, com interveniência do </w:t>
      </w:r>
      <w:r w:rsidRPr="00330976">
        <w:rPr>
          <w:rFonts w:ascii="Arial" w:hAnsi="Arial" w:cs="Arial"/>
          <w:b/>
          <w:smallCaps/>
        </w:rPr>
        <w:t>Fundo de Educação Municipal de São Gabriel do Oeste MS</w:t>
      </w:r>
      <w:r w:rsidRPr="00330976">
        <w:rPr>
          <w:rFonts w:ascii="Arial" w:hAnsi="Arial" w:cs="Arial"/>
        </w:rPr>
        <w:t xml:space="preserve">, inscrita no CNPJ 30.941.262/0001-11, neste ato representado por sua gestora, a Secretária Municipal de Educação, </w:t>
      </w:r>
      <w:proofErr w:type="spellStart"/>
      <w:r w:rsidRPr="00330976">
        <w:rPr>
          <w:rFonts w:ascii="Arial" w:hAnsi="Arial" w:cs="Arial"/>
        </w:rPr>
        <w:t>Srª</w:t>
      </w:r>
      <w:proofErr w:type="spellEnd"/>
      <w:r w:rsidRPr="00330976">
        <w:rPr>
          <w:rFonts w:ascii="Arial" w:hAnsi="Arial" w:cs="Arial"/>
        </w:rPr>
        <w:t xml:space="preserve">.  ......., brasileira, ............, inscrita no RG sob nº........., SSP/MS e no CPF sob nº, ......residente e domiciliada na Rua .........., nº .........., nesta cidade, doravante denominada simplesmente </w:t>
      </w:r>
      <w:r w:rsidRPr="00330976">
        <w:rPr>
          <w:rFonts w:ascii="Arial" w:hAnsi="Arial" w:cs="Arial"/>
          <w:b/>
          <w:smallCaps/>
        </w:rPr>
        <w:t xml:space="preserve">Interveniente, </w:t>
      </w:r>
      <w:r w:rsidRPr="00330976">
        <w:rPr>
          <w:rFonts w:ascii="Arial" w:hAnsi="Arial" w:cs="Arial"/>
        </w:rPr>
        <w:t>e a Empresa</w:t>
      </w:r>
      <w:r w:rsidRPr="00330976">
        <w:rPr>
          <w:rFonts w:ascii="Arial" w:hAnsi="Arial" w:cs="Arial"/>
          <w:b/>
          <w:smallCaps/>
        </w:rPr>
        <w:t xml:space="preserve"> .....</w:t>
      </w:r>
      <w:r w:rsidRPr="00330976">
        <w:rPr>
          <w:rFonts w:ascii="Arial" w:hAnsi="Arial" w:cs="Arial"/>
        </w:rPr>
        <w:t xml:space="preserve">, inscrita  no CNPJ/MF sob o nº.........com sede a Rua ........., n° ............., Bairro.........., nesta cidade, neste ato representada por seu proprietário Sr.  </w:t>
      </w:r>
      <w:proofErr w:type="spellStart"/>
      <w:r w:rsidRPr="00330976">
        <w:rPr>
          <w:rFonts w:ascii="Arial" w:hAnsi="Arial" w:cs="Arial"/>
        </w:rPr>
        <w:t>xxxxxxxxxx</w:t>
      </w:r>
      <w:proofErr w:type="spellEnd"/>
      <w:r w:rsidRPr="00330976">
        <w:rPr>
          <w:rFonts w:ascii="Arial" w:hAnsi="Arial" w:cs="Arial"/>
        </w:rPr>
        <w:t xml:space="preserve">, brasileiro, portador do RG nº </w:t>
      </w:r>
      <w:proofErr w:type="spellStart"/>
      <w:r w:rsidRPr="00330976">
        <w:rPr>
          <w:rFonts w:ascii="Arial" w:hAnsi="Arial" w:cs="Arial"/>
        </w:rPr>
        <w:t>xxxxx</w:t>
      </w:r>
      <w:proofErr w:type="spellEnd"/>
      <w:r w:rsidRPr="00330976">
        <w:rPr>
          <w:rFonts w:ascii="Arial" w:hAnsi="Arial" w:cs="Arial"/>
        </w:rPr>
        <w:t xml:space="preserve">, e do CPF nº </w:t>
      </w:r>
      <w:proofErr w:type="spellStart"/>
      <w:r w:rsidRPr="00330976">
        <w:rPr>
          <w:rFonts w:ascii="Arial" w:hAnsi="Arial" w:cs="Arial"/>
        </w:rPr>
        <w:t>xxxx</w:t>
      </w:r>
      <w:proofErr w:type="spellEnd"/>
      <w:r w:rsidRPr="00330976">
        <w:rPr>
          <w:rFonts w:ascii="Arial" w:hAnsi="Arial" w:cs="Arial"/>
        </w:rPr>
        <w:t xml:space="preserve">, residente a Rua </w:t>
      </w:r>
      <w:proofErr w:type="spellStart"/>
      <w:r w:rsidRPr="00330976">
        <w:rPr>
          <w:rFonts w:ascii="Arial" w:hAnsi="Arial" w:cs="Arial"/>
        </w:rPr>
        <w:t>xxxxxxx</w:t>
      </w:r>
      <w:proofErr w:type="spellEnd"/>
      <w:r w:rsidRPr="00330976">
        <w:rPr>
          <w:rFonts w:ascii="Arial" w:hAnsi="Arial" w:cs="Arial"/>
        </w:rPr>
        <w:t xml:space="preserve">. Nº </w:t>
      </w:r>
      <w:proofErr w:type="spellStart"/>
      <w:r w:rsidRPr="00330976">
        <w:rPr>
          <w:rFonts w:ascii="Arial" w:hAnsi="Arial" w:cs="Arial"/>
        </w:rPr>
        <w:t>xxx</w:t>
      </w:r>
      <w:proofErr w:type="spellEnd"/>
      <w:r w:rsidRPr="00330976">
        <w:rPr>
          <w:rFonts w:ascii="Arial" w:hAnsi="Arial" w:cs="Arial"/>
        </w:rPr>
        <w:t xml:space="preserve">, cidade </w:t>
      </w:r>
      <w:proofErr w:type="spellStart"/>
      <w:r w:rsidRPr="00330976">
        <w:rPr>
          <w:rFonts w:ascii="Arial" w:hAnsi="Arial" w:cs="Arial"/>
        </w:rPr>
        <w:t>xxxxx</w:t>
      </w:r>
      <w:proofErr w:type="spellEnd"/>
      <w:r w:rsidRPr="00330976">
        <w:rPr>
          <w:rFonts w:ascii="Arial" w:hAnsi="Arial" w:cs="Arial"/>
        </w:rPr>
        <w:t>, doravante denominada simplesmente</w:t>
      </w:r>
      <w:r w:rsidRPr="00330976">
        <w:rPr>
          <w:rFonts w:ascii="Arial" w:hAnsi="Arial" w:cs="Arial"/>
          <w:b/>
          <w:smallCaps/>
        </w:rPr>
        <w:t xml:space="preserve"> Contratada</w:t>
      </w:r>
      <w:r w:rsidRPr="00330976">
        <w:rPr>
          <w:rFonts w:ascii="Arial" w:hAnsi="Arial" w:cs="Arial"/>
        </w:rPr>
        <w:t xml:space="preserve">, tem entre si justo e avençado, e celebram o presente Contrato sujeitando-se às normas preconizadas na Lei nº 14.133, de 1º de abril de 2.021, em conformidade com Termo de Referência </w:t>
      </w:r>
      <w:r>
        <w:rPr>
          <w:rFonts w:ascii="Arial" w:hAnsi="Arial" w:cs="Arial"/>
        </w:rPr>
        <w:t xml:space="preserve">anexo </w:t>
      </w:r>
      <w:r w:rsidR="00417CCA" w:rsidRPr="001D341A">
        <w:rPr>
          <w:rFonts w:ascii="Arial" w:hAnsi="Arial" w:cs="Arial"/>
        </w:rPr>
        <w:t xml:space="preserve">a Dispensa </w:t>
      </w:r>
      <w:r w:rsidR="00417CCA" w:rsidRPr="00351218">
        <w:rPr>
          <w:rFonts w:ascii="Arial" w:hAnsi="Arial" w:cs="Arial"/>
        </w:rPr>
        <w:t>Eletrônica de Licitação nº 0</w:t>
      </w:r>
      <w:r w:rsidR="003B04BD">
        <w:rPr>
          <w:rFonts w:ascii="Arial" w:hAnsi="Arial" w:cs="Arial"/>
        </w:rPr>
        <w:t>2</w:t>
      </w:r>
      <w:r w:rsidR="00B60F28">
        <w:rPr>
          <w:rFonts w:ascii="Arial" w:hAnsi="Arial" w:cs="Arial"/>
        </w:rPr>
        <w:t>9</w:t>
      </w:r>
      <w:r w:rsidR="00417CCA" w:rsidRPr="00351218">
        <w:rPr>
          <w:rFonts w:ascii="Arial" w:hAnsi="Arial" w:cs="Arial"/>
        </w:rPr>
        <w:t>/2024</w:t>
      </w:r>
      <w:r w:rsidR="00417CCA" w:rsidRPr="009B40D0">
        <w:rPr>
          <w:rFonts w:ascii="Arial" w:hAnsi="Arial" w:cs="Arial"/>
        </w:rPr>
        <w:t>,</w:t>
      </w:r>
      <w:r w:rsidR="00417CCA" w:rsidRPr="001D341A">
        <w:rPr>
          <w:rFonts w:ascii="Arial" w:hAnsi="Arial" w:cs="Arial"/>
        </w:rPr>
        <w:t xml:space="preserve"> originada pelo Processo Administrativo nº </w:t>
      </w:r>
      <w:r w:rsidR="003B04BD">
        <w:rPr>
          <w:rFonts w:ascii="Arial" w:hAnsi="Arial" w:cs="Arial"/>
        </w:rPr>
        <w:t>30807</w:t>
      </w:r>
      <w:r w:rsidR="00417CCA" w:rsidRPr="009B40D0">
        <w:rPr>
          <w:rFonts w:ascii="Arial" w:hAnsi="Arial" w:cs="Arial"/>
        </w:rPr>
        <w:t>/2024,</w:t>
      </w:r>
      <w:r w:rsidR="00417CCA" w:rsidRPr="001D341A">
        <w:rPr>
          <w:rFonts w:ascii="Arial" w:hAnsi="Arial" w:cs="Arial"/>
        </w:rPr>
        <w:t xml:space="preserve"> mediante as cláusulas e condições seguintes:</w:t>
      </w:r>
    </w:p>
    <w:p w14:paraId="62A4F659" w14:textId="77777777" w:rsidR="00B703C1" w:rsidRPr="005C4E33" w:rsidRDefault="00B703C1" w:rsidP="005C4E33">
      <w:pPr>
        <w:pStyle w:val="Listadecontinuao"/>
        <w:spacing w:after="0"/>
        <w:ind w:left="0"/>
        <w:jc w:val="both"/>
        <w:rPr>
          <w:rFonts w:ascii="Arial" w:hAnsi="Arial" w:cs="Arial"/>
          <w:b/>
          <w:bCs/>
          <w:color w:val="000000"/>
          <w:sz w:val="22"/>
          <w:szCs w:val="22"/>
        </w:rPr>
      </w:pPr>
    </w:p>
    <w:p w14:paraId="6D8BAF23" w14:textId="6ACCEAEA" w:rsidR="00B703C1" w:rsidRPr="005C4E33" w:rsidRDefault="00B703C1" w:rsidP="005C4E33">
      <w:pPr>
        <w:pStyle w:val="Listadecontinuao"/>
        <w:spacing w:after="0"/>
        <w:ind w:left="0"/>
        <w:jc w:val="both"/>
        <w:rPr>
          <w:rFonts w:ascii="Arial" w:hAnsi="Arial" w:cs="Arial"/>
          <w:color w:val="000000"/>
          <w:sz w:val="22"/>
          <w:szCs w:val="22"/>
        </w:rPr>
      </w:pPr>
      <w:r w:rsidRPr="005C4E33">
        <w:rPr>
          <w:rFonts w:ascii="Arial" w:hAnsi="Arial" w:cs="Arial"/>
          <w:b/>
          <w:bCs/>
          <w:color w:val="000000"/>
          <w:sz w:val="22"/>
          <w:szCs w:val="22"/>
        </w:rPr>
        <w:t>DO FUNDAMENTO LEGAL</w:t>
      </w:r>
      <w:r w:rsidRPr="005C4E33">
        <w:rPr>
          <w:rFonts w:ascii="Arial" w:hAnsi="Arial" w:cs="Arial"/>
          <w:color w:val="000000"/>
          <w:sz w:val="22"/>
          <w:szCs w:val="22"/>
        </w:rPr>
        <w:t xml:space="preserve">: O presente </w:t>
      </w:r>
      <w:r w:rsidRPr="005C4E33">
        <w:rPr>
          <w:rFonts w:ascii="Arial" w:hAnsi="Arial" w:cs="Arial"/>
          <w:b/>
          <w:bCs/>
          <w:color w:val="000000"/>
          <w:sz w:val="22"/>
          <w:szCs w:val="22"/>
        </w:rPr>
        <w:t>CONTRATO</w:t>
      </w:r>
      <w:r w:rsidRPr="005C4E33">
        <w:rPr>
          <w:rFonts w:ascii="Arial" w:hAnsi="Arial" w:cs="Arial"/>
          <w:color w:val="000000"/>
          <w:sz w:val="22"/>
          <w:szCs w:val="22"/>
        </w:rPr>
        <w:t xml:space="preserve">, </w:t>
      </w:r>
      <w:r w:rsidR="0037000E" w:rsidRPr="00330976">
        <w:rPr>
          <w:rFonts w:ascii="Arial" w:hAnsi="Arial" w:cs="Arial"/>
          <w:b/>
          <w:bCs/>
          <w:color w:val="000000"/>
          <w:sz w:val="22"/>
          <w:szCs w:val="22"/>
        </w:rPr>
        <w:t>CONTRATO</w:t>
      </w:r>
      <w:r w:rsidR="0037000E" w:rsidRPr="00330976">
        <w:rPr>
          <w:rFonts w:ascii="Arial" w:hAnsi="Arial" w:cs="Arial"/>
          <w:color w:val="000000"/>
          <w:sz w:val="22"/>
          <w:szCs w:val="22"/>
        </w:rPr>
        <w:t>, é firmado em decorrência da homologação do Excelentíssimo Senhor Prefeito Municipal (Gestor Municipal) ou Secretário Municipal de Educação de São Gabriel do Oeste (gestor do Fundo de Educação Municipal), exarada em despacho constante no</w:t>
      </w:r>
      <w:r w:rsidR="0037000E">
        <w:rPr>
          <w:rFonts w:ascii="Arial" w:hAnsi="Arial" w:cs="Arial"/>
          <w:color w:val="000000"/>
          <w:sz w:val="22"/>
          <w:szCs w:val="22"/>
        </w:rPr>
        <w:t xml:space="preserve"> </w:t>
      </w:r>
      <w:r w:rsidRPr="005C4E33">
        <w:rPr>
          <w:rFonts w:ascii="Arial" w:hAnsi="Arial" w:cs="Arial"/>
          <w:b/>
          <w:bCs/>
          <w:color w:val="000000"/>
          <w:sz w:val="22"/>
          <w:szCs w:val="22"/>
        </w:rPr>
        <w:t xml:space="preserve">PROCESSO ADMINISTRATIVO Nº </w:t>
      </w:r>
      <w:r w:rsidR="003B04BD">
        <w:rPr>
          <w:rFonts w:ascii="Arial" w:hAnsi="Arial" w:cs="Arial"/>
          <w:b/>
          <w:bCs/>
          <w:color w:val="000000"/>
          <w:sz w:val="22"/>
          <w:szCs w:val="22"/>
        </w:rPr>
        <w:t>30807</w:t>
      </w:r>
      <w:r w:rsidRPr="005C4E33">
        <w:rPr>
          <w:rFonts w:ascii="Arial" w:hAnsi="Arial" w:cs="Arial"/>
          <w:b/>
          <w:bCs/>
          <w:color w:val="000000"/>
          <w:sz w:val="22"/>
          <w:szCs w:val="22"/>
        </w:rPr>
        <w:t xml:space="preserve">/2024, </w:t>
      </w:r>
      <w:r w:rsidRPr="005C4E33">
        <w:rPr>
          <w:rFonts w:ascii="Arial" w:hAnsi="Arial" w:cs="Arial"/>
          <w:color w:val="000000"/>
          <w:sz w:val="22"/>
          <w:szCs w:val="22"/>
        </w:rPr>
        <w:t xml:space="preserve">na </w:t>
      </w:r>
      <w:r w:rsidR="00D92800" w:rsidRPr="005C4E33">
        <w:rPr>
          <w:rFonts w:ascii="Arial" w:hAnsi="Arial" w:cs="Arial"/>
          <w:b/>
          <w:bCs/>
          <w:color w:val="000000"/>
          <w:sz w:val="22"/>
          <w:szCs w:val="22"/>
        </w:rPr>
        <w:t>DISPENSA ELETRÔNICA</w:t>
      </w:r>
      <w:r w:rsidRPr="005C4E33">
        <w:rPr>
          <w:rFonts w:ascii="Arial" w:hAnsi="Arial" w:cs="Arial"/>
          <w:b/>
          <w:bCs/>
          <w:color w:val="000000"/>
          <w:sz w:val="22"/>
          <w:szCs w:val="22"/>
        </w:rPr>
        <w:t xml:space="preserve"> Nº </w:t>
      </w:r>
      <w:r w:rsidR="00417CCA">
        <w:rPr>
          <w:rFonts w:ascii="Arial" w:hAnsi="Arial" w:cs="Arial"/>
          <w:b/>
          <w:bCs/>
          <w:color w:val="000000"/>
          <w:sz w:val="22"/>
          <w:szCs w:val="22"/>
        </w:rPr>
        <w:t>0</w:t>
      </w:r>
      <w:r w:rsidR="003B04BD">
        <w:rPr>
          <w:rFonts w:ascii="Arial" w:hAnsi="Arial" w:cs="Arial"/>
          <w:b/>
          <w:bCs/>
          <w:color w:val="000000"/>
          <w:sz w:val="22"/>
          <w:szCs w:val="22"/>
        </w:rPr>
        <w:t>2</w:t>
      </w:r>
      <w:r w:rsidR="00B60F28">
        <w:rPr>
          <w:rFonts w:ascii="Arial" w:hAnsi="Arial" w:cs="Arial"/>
          <w:b/>
          <w:bCs/>
          <w:color w:val="000000"/>
          <w:sz w:val="22"/>
          <w:szCs w:val="22"/>
        </w:rPr>
        <w:t>9</w:t>
      </w:r>
      <w:r w:rsidRPr="005C4E33">
        <w:rPr>
          <w:rFonts w:ascii="Arial" w:hAnsi="Arial" w:cs="Arial"/>
          <w:b/>
          <w:bCs/>
          <w:color w:val="000000"/>
          <w:sz w:val="22"/>
          <w:szCs w:val="22"/>
        </w:rPr>
        <w:t>/2024</w:t>
      </w:r>
      <w:r w:rsidRPr="005C4E33">
        <w:rPr>
          <w:rFonts w:ascii="Arial" w:hAnsi="Arial" w:cs="Arial"/>
          <w:color w:val="000000"/>
          <w:sz w:val="22"/>
          <w:szCs w:val="22"/>
        </w:rPr>
        <w:t>, nos termos da Lei Federal nº 14.133/2021.</w:t>
      </w:r>
    </w:p>
    <w:p w14:paraId="22CAC6C1" w14:textId="77777777" w:rsidR="00B703C1" w:rsidRPr="005C4E33" w:rsidRDefault="00B703C1" w:rsidP="005C4E33">
      <w:pPr>
        <w:pStyle w:val="Listadecontinuao"/>
        <w:spacing w:after="0"/>
        <w:ind w:left="0"/>
        <w:jc w:val="both"/>
        <w:rPr>
          <w:rFonts w:ascii="Arial" w:hAnsi="Arial" w:cs="Arial"/>
          <w:color w:val="000000"/>
          <w:sz w:val="22"/>
          <w:szCs w:val="22"/>
        </w:rPr>
      </w:pPr>
    </w:p>
    <w:p w14:paraId="5837A976" w14:textId="77777777" w:rsidR="00B703C1" w:rsidRPr="00B60F28" w:rsidRDefault="00B703C1" w:rsidP="005C4E33">
      <w:pPr>
        <w:pStyle w:val="Listadecontinuao"/>
        <w:spacing w:after="0"/>
        <w:ind w:left="0"/>
        <w:jc w:val="both"/>
        <w:rPr>
          <w:rFonts w:ascii="Arial" w:hAnsi="Arial" w:cs="Arial"/>
          <w:sz w:val="22"/>
          <w:szCs w:val="22"/>
        </w:rPr>
      </w:pPr>
      <w:r w:rsidRPr="005C4E33">
        <w:rPr>
          <w:rFonts w:ascii="Arial" w:hAnsi="Arial" w:cs="Arial"/>
          <w:b/>
          <w:bCs/>
          <w:sz w:val="22"/>
          <w:szCs w:val="22"/>
        </w:rPr>
        <w:t>DA LEGISLAÇÃO APLICÁVEL:</w:t>
      </w:r>
      <w:r w:rsidRPr="005C4E33">
        <w:rPr>
          <w:rFonts w:ascii="Arial" w:hAnsi="Arial" w:cs="Arial"/>
          <w:sz w:val="22"/>
          <w:szCs w:val="22"/>
        </w:rPr>
        <w:t xml:space="preserve"> Aplica-se a este instrumento contratual as disposições da </w:t>
      </w:r>
      <w:r w:rsidRPr="005C4E33">
        <w:rPr>
          <w:rFonts w:ascii="Arial" w:hAnsi="Arial" w:cs="Arial"/>
          <w:bCs/>
          <w:color w:val="000000"/>
          <w:sz w:val="22"/>
          <w:szCs w:val="22"/>
        </w:rPr>
        <w:t>Lei Federal n° 14.</w:t>
      </w:r>
      <w:r w:rsidRPr="00B60F28">
        <w:rPr>
          <w:rFonts w:ascii="Arial" w:hAnsi="Arial" w:cs="Arial"/>
          <w:bCs/>
          <w:color w:val="000000"/>
          <w:sz w:val="22"/>
          <w:szCs w:val="22"/>
        </w:rPr>
        <w:t xml:space="preserve">133/2021 </w:t>
      </w:r>
      <w:r w:rsidRPr="00B60F28">
        <w:rPr>
          <w:rFonts w:ascii="Arial" w:hAnsi="Arial" w:cs="Arial"/>
          <w:color w:val="000000"/>
          <w:sz w:val="22"/>
          <w:szCs w:val="22"/>
        </w:rPr>
        <w:t>e demais</w:t>
      </w:r>
      <w:r w:rsidRPr="00B60F28">
        <w:rPr>
          <w:rFonts w:ascii="Arial" w:hAnsi="Arial" w:cs="Arial"/>
          <w:sz w:val="22"/>
          <w:szCs w:val="22"/>
        </w:rPr>
        <w:t xml:space="preserve"> especificações e condições constantes no </w:t>
      </w:r>
      <w:r w:rsidR="00D64B0B" w:rsidRPr="00B60F28">
        <w:rPr>
          <w:rFonts w:ascii="Arial" w:hAnsi="Arial" w:cs="Arial"/>
          <w:b/>
          <w:sz w:val="22"/>
          <w:szCs w:val="22"/>
        </w:rPr>
        <w:t>AVISO DE DISPENSA</w:t>
      </w:r>
      <w:r w:rsidRPr="00B60F28">
        <w:rPr>
          <w:rFonts w:ascii="Arial" w:hAnsi="Arial" w:cs="Arial"/>
          <w:sz w:val="22"/>
          <w:szCs w:val="22"/>
        </w:rPr>
        <w:t xml:space="preserve">, em especial para dirimir os casos omissos e a integral execução do presente </w:t>
      </w:r>
      <w:r w:rsidRPr="00B60F28">
        <w:rPr>
          <w:rFonts w:ascii="Arial" w:hAnsi="Arial" w:cs="Arial"/>
          <w:b/>
          <w:bCs/>
          <w:sz w:val="22"/>
          <w:szCs w:val="22"/>
        </w:rPr>
        <w:t>CONTRATO</w:t>
      </w:r>
      <w:r w:rsidRPr="00B60F28">
        <w:rPr>
          <w:rFonts w:ascii="Arial" w:hAnsi="Arial" w:cs="Arial"/>
          <w:sz w:val="22"/>
          <w:szCs w:val="22"/>
        </w:rPr>
        <w:t>.</w:t>
      </w:r>
    </w:p>
    <w:p w14:paraId="6A6CFB6A" w14:textId="77777777" w:rsidR="00B703C1" w:rsidRPr="00B60F28" w:rsidRDefault="00B703C1" w:rsidP="005C4E33">
      <w:pPr>
        <w:widowControl w:val="0"/>
        <w:spacing w:after="0" w:line="240" w:lineRule="auto"/>
        <w:ind w:firstLine="3402"/>
        <w:jc w:val="both"/>
        <w:rPr>
          <w:rFonts w:ascii="Arial" w:hAnsi="Arial" w:cs="Arial"/>
        </w:rPr>
      </w:pPr>
    </w:p>
    <w:p w14:paraId="71F612C2" w14:textId="77777777" w:rsidR="00B703C1" w:rsidRPr="00B60F28" w:rsidRDefault="00B703C1" w:rsidP="005C4E33">
      <w:pPr>
        <w:pStyle w:val="Ttulo4"/>
        <w:spacing w:before="0" w:after="0"/>
        <w:jc w:val="both"/>
        <w:rPr>
          <w:rFonts w:ascii="Arial" w:hAnsi="Arial" w:cs="Arial"/>
          <w:b w:val="0"/>
          <w:bCs w:val="0"/>
          <w:i/>
          <w:sz w:val="22"/>
          <w:szCs w:val="22"/>
        </w:rPr>
      </w:pPr>
      <w:r w:rsidRPr="00B60F28">
        <w:rPr>
          <w:rFonts w:ascii="Arial" w:hAnsi="Arial" w:cs="Arial"/>
          <w:smallCaps/>
          <w:sz w:val="22"/>
          <w:szCs w:val="22"/>
        </w:rPr>
        <w:t>Cláusula Primeira-     Do Objeto</w:t>
      </w:r>
    </w:p>
    <w:p w14:paraId="083A82FB" w14:textId="77777777" w:rsidR="00B703C1" w:rsidRPr="00B60F28" w:rsidRDefault="00B703C1" w:rsidP="005C4E33">
      <w:pPr>
        <w:tabs>
          <w:tab w:val="left" w:pos="426"/>
        </w:tabs>
        <w:spacing w:after="0" w:line="240" w:lineRule="auto"/>
        <w:jc w:val="both"/>
        <w:rPr>
          <w:rFonts w:ascii="Arial" w:hAnsi="Arial" w:cs="Arial"/>
        </w:rPr>
      </w:pPr>
    </w:p>
    <w:p w14:paraId="47BF9D3E" w14:textId="36DB4F42" w:rsidR="00B703C1" w:rsidRPr="00B60F28" w:rsidRDefault="00B703C1" w:rsidP="00B60F28">
      <w:pPr>
        <w:pStyle w:val="NormalWeb"/>
        <w:shd w:val="clear" w:color="auto" w:fill="FFFFFF"/>
        <w:tabs>
          <w:tab w:val="left" w:pos="567"/>
        </w:tabs>
        <w:spacing w:before="0" w:beforeAutospacing="0" w:after="0" w:afterAutospacing="0"/>
        <w:jc w:val="both"/>
        <w:rPr>
          <w:rFonts w:ascii="Arial" w:hAnsi="Arial" w:cs="Arial"/>
          <w:b/>
          <w:sz w:val="22"/>
          <w:szCs w:val="22"/>
          <w:lang w:val="pt"/>
        </w:rPr>
      </w:pPr>
      <w:r w:rsidRPr="00B60F28">
        <w:rPr>
          <w:rFonts w:ascii="Arial" w:hAnsi="Arial" w:cs="Arial"/>
          <w:b/>
          <w:bCs/>
          <w:sz w:val="22"/>
          <w:szCs w:val="22"/>
        </w:rPr>
        <w:t>1.1.</w:t>
      </w:r>
      <w:r w:rsidRPr="00B60F28">
        <w:rPr>
          <w:rFonts w:ascii="Arial" w:hAnsi="Arial" w:cs="Arial"/>
          <w:sz w:val="22"/>
          <w:szCs w:val="22"/>
        </w:rPr>
        <w:t xml:space="preserve"> O objeto do presente contrato é </w:t>
      </w:r>
      <w:r w:rsidRPr="00B60F28">
        <w:rPr>
          <w:rFonts w:ascii="Arial" w:hAnsi="Arial" w:cs="Arial"/>
          <w:color w:val="000000"/>
          <w:sz w:val="22"/>
          <w:szCs w:val="22"/>
        </w:rPr>
        <w:t>a</w:t>
      </w:r>
      <w:r w:rsidRPr="00B60F28">
        <w:rPr>
          <w:rFonts w:ascii="Arial" w:hAnsi="Arial" w:cs="Arial"/>
          <w:sz w:val="22"/>
          <w:szCs w:val="22"/>
        </w:rPr>
        <w:t xml:space="preserve"> </w:t>
      </w:r>
      <w:r w:rsidR="003B04BD" w:rsidRPr="003B04BD">
        <w:rPr>
          <w:rFonts w:ascii="Arial" w:hAnsi="Arial" w:cs="Arial"/>
          <w:b/>
          <w:sz w:val="22"/>
          <w:szCs w:val="22"/>
          <w:lang w:val="pt"/>
        </w:rPr>
        <w:t>aquisição de lanches (sanduíches e salgados assados), para os estudantes participantes do Projeto Bombeiros do Amanhã - PBA em atendimento a Secretaria Municipal de Educação de São Gabriel do Oeste/MS</w:t>
      </w:r>
      <w:r w:rsidR="00417CCA" w:rsidRPr="00B60F28">
        <w:rPr>
          <w:rFonts w:ascii="Arial" w:hAnsi="Arial" w:cs="Arial"/>
          <w:sz w:val="22"/>
          <w:szCs w:val="22"/>
          <w:lang w:val="pt"/>
        </w:rPr>
        <w:t xml:space="preserve">, </w:t>
      </w:r>
      <w:r w:rsidRPr="00B60F28">
        <w:rPr>
          <w:rFonts w:ascii="Arial" w:hAnsi="Arial" w:cs="Arial"/>
          <w:sz w:val="22"/>
          <w:szCs w:val="22"/>
          <w:lang w:val="pt"/>
        </w:rPr>
        <w:t>conforme condições, especificações, quantidades e exigências estabelecidas neste instrumento,</w:t>
      </w:r>
      <w:r w:rsidRPr="00B60F28">
        <w:rPr>
          <w:rFonts w:ascii="Arial" w:hAnsi="Arial" w:cs="Arial"/>
          <w:color w:val="000000"/>
          <w:sz w:val="22"/>
          <w:szCs w:val="22"/>
        </w:rPr>
        <w:t xml:space="preserve"> n</w:t>
      </w:r>
      <w:r w:rsidR="00D64B0B" w:rsidRPr="00B60F28">
        <w:rPr>
          <w:rFonts w:ascii="Arial" w:hAnsi="Arial" w:cs="Arial"/>
          <w:color w:val="000000"/>
          <w:sz w:val="22"/>
          <w:szCs w:val="22"/>
        </w:rPr>
        <w:t xml:space="preserve">o Aviso </w:t>
      </w:r>
      <w:r w:rsidRPr="00B60F28">
        <w:rPr>
          <w:rFonts w:ascii="Arial" w:hAnsi="Arial" w:cs="Arial"/>
          <w:color w:val="000000"/>
          <w:sz w:val="22"/>
          <w:szCs w:val="22"/>
        </w:rPr>
        <w:t>e seus anexos.</w:t>
      </w:r>
    </w:p>
    <w:p w14:paraId="1D0026FF" w14:textId="77777777" w:rsidR="002F4D6F" w:rsidRPr="00B60F28" w:rsidRDefault="002F4D6F" w:rsidP="005C4E33">
      <w:pPr>
        <w:tabs>
          <w:tab w:val="left" w:pos="900"/>
        </w:tabs>
        <w:spacing w:after="0" w:line="240" w:lineRule="auto"/>
        <w:jc w:val="both"/>
        <w:rPr>
          <w:rFonts w:ascii="Arial" w:hAnsi="Arial" w:cs="Arial"/>
        </w:rPr>
      </w:pPr>
    </w:p>
    <w:p w14:paraId="29E4C574" w14:textId="77777777" w:rsidR="00B703C1" w:rsidRDefault="00B703C1" w:rsidP="005C4E33">
      <w:pPr>
        <w:spacing w:after="0" w:line="240" w:lineRule="auto"/>
        <w:jc w:val="both"/>
        <w:rPr>
          <w:rFonts w:ascii="Arial" w:eastAsia="Century Gothic" w:hAnsi="Arial" w:cs="Arial"/>
          <w:color w:val="000000"/>
        </w:rPr>
      </w:pPr>
      <w:r w:rsidRPr="00B60F28">
        <w:rPr>
          <w:rFonts w:ascii="Arial" w:eastAsia="Century Gothic" w:hAnsi="Arial" w:cs="Arial"/>
          <w:b/>
          <w:bCs/>
          <w:color w:val="000000"/>
        </w:rPr>
        <w:t>1.2.</w:t>
      </w:r>
      <w:r w:rsidRPr="00B60F28">
        <w:rPr>
          <w:rFonts w:ascii="Arial" w:eastAsia="Century Gothic" w:hAnsi="Arial" w:cs="Arial"/>
          <w:color w:val="000000"/>
        </w:rPr>
        <w:t xml:space="preserve"> Cada item, objeto da contratação, consta no Anexo Único</w:t>
      </w:r>
      <w:r w:rsidRPr="005C4E33">
        <w:rPr>
          <w:rFonts w:ascii="Arial" w:eastAsia="Century Gothic" w:hAnsi="Arial" w:cs="Arial"/>
          <w:color w:val="000000"/>
        </w:rPr>
        <w:t xml:space="preserve"> (tabela) deste contrato com suas quantidades e valores apurados após a fase de lances.</w:t>
      </w:r>
    </w:p>
    <w:p w14:paraId="4877AB30" w14:textId="77777777" w:rsidR="00C9310C" w:rsidRPr="005C4E33" w:rsidRDefault="00C9310C" w:rsidP="005C4E33">
      <w:pPr>
        <w:spacing w:after="0" w:line="240" w:lineRule="auto"/>
        <w:jc w:val="both"/>
        <w:rPr>
          <w:rFonts w:ascii="Arial" w:eastAsia="Century Gothic" w:hAnsi="Arial" w:cs="Arial"/>
          <w:color w:val="000000"/>
        </w:rPr>
      </w:pPr>
    </w:p>
    <w:p w14:paraId="31EF252F"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1.3.</w:t>
      </w:r>
      <w:r w:rsidRPr="005C4E33">
        <w:rPr>
          <w:rFonts w:ascii="Arial" w:eastAsia="Century Gothic" w:hAnsi="Arial" w:cs="Arial"/>
          <w:color w:val="000000"/>
        </w:rPr>
        <w:t xml:space="preserve"> Vinculam esta contratação, independentemente de transcrição:</w:t>
      </w:r>
    </w:p>
    <w:p w14:paraId="3E724042" w14:textId="77777777" w:rsidR="00B703C1" w:rsidRPr="005C4E33" w:rsidRDefault="00B703C1" w:rsidP="005C4E33">
      <w:pPr>
        <w:spacing w:after="0" w:line="240" w:lineRule="auto"/>
        <w:jc w:val="both"/>
        <w:rPr>
          <w:rFonts w:ascii="Arial" w:eastAsia="Century Gothic" w:hAnsi="Arial" w:cs="Arial"/>
          <w:color w:val="000000"/>
        </w:rPr>
      </w:pPr>
    </w:p>
    <w:p w14:paraId="4018090E" w14:textId="77777777" w:rsidR="00B703C1" w:rsidRPr="005C4E33" w:rsidRDefault="00B703C1" w:rsidP="005C4E33">
      <w:pPr>
        <w:spacing w:after="0" w:line="240" w:lineRule="auto"/>
        <w:ind w:firstLine="567"/>
        <w:jc w:val="both"/>
        <w:rPr>
          <w:rFonts w:ascii="Arial" w:eastAsia="Century Gothic" w:hAnsi="Arial" w:cs="Arial"/>
          <w:color w:val="000000"/>
        </w:rPr>
      </w:pPr>
      <w:r w:rsidRPr="005C4E33">
        <w:rPr>
          <w:rFonts w:ascii="Arial" w:eastAsia="Century Gothic" w:hAnsi="Arial" w:cs="Arial"/>
          <w:color w:val="000000"/>
        </w:rPr>
        <w:t>1.3.1. O Termo de Referência;</w:t>
      </w:r>
    </w:p>
    <w:p w14:paraId="75203932" w14:textId="77777777" w:rsidR="00B703C1" w:rsidRPr="005C4E33" w:rsidRDefault="00B703C1" w:rsidP="005C4E33">
      <w:pPr>
        <w:spacing w:after="0" w:line="240" w:lineRule="auto"/>
        <w:ind w:firstLine="567"/>
        <w:jc w:val="both"/>
        <w:rPr>
          <w:rFonts w:ascii="Arial" w:hAnsi="Arial" w:cs="Arial"/>
        </w:rPr>
      </w:pPr>
      <w:r w:rsidRPr="005C4E33">
        <w:rPr>
          <w:rFonts w:ascii="Arial" w:eastAsia="Century Gothic" w:hAnsi="Arial" w:cs="Arial"/>
          <w:color w:val="000000"/>
        </w:rPr>
        <w:t xml:space="preserve">1.3.2. O </w:t>
      </w:r>
      <w:r w:rsidR="00D64B0B" w:rsidRPr="005C4E33">
        <w:rPr>
          <w:rFonts w:ascii="Arial" w:eastAsia="Century Gothic" w:hAnsi="Arial" w:cs="Arial"/>
          <w:color w:val="000000"/>
        </w:rPr>
        <w:t>Aviso de Dispensa</w:t>
      </w:r>
      <w:r w:rsidRPr="005C4E33">
        <w:rPr>
          <w:rFonts w:ascii="Arial" w:eastAsia="Century Gothic" w:hAnsi="Arial" w:cs="Arial"/>
          <w:color w:val="000000"/>
        </w:rPr>
        <w:t xml:space="preserve"> da Licitação;</w:t>
      </w:r>
    </w:p>
    <w:p w14:paraId="703F2E91" w14:textId="77777777" w:rsidR="00B703C1" w:rsidRPr="005C4E33" w:rsidRDefault="00B703C1" w:rsidP="005C4E33">
      <w:pPr>
        <w:spacing w:after="0" w:line="240" w:lineRule="auto"/>
        <w:ind w:firstLine="567"/>
        <w:jc w:val="both"/>
        <w:rPr>
          <w:rFonts w:ascii="Arial" w:eastAsia="Century Gothic" w:hAnsi="Arial" w:cs="Arial"/>
          <w:color w:val="000000"/>
        </w:rPr>
      </w:pPr>
      <w:r w:rsidRPr="005C4E33">
        <w:rPr>
          <w:rFonts w:ascii="Arial" w:hAnsi="Arial" w:cs="Arial"/>
        </w:rPr>
        <w:lastRenderedPageBreak/>
        <w:t xml:space="preserve">1.3.3. </w:t>
      </w:r>
      <w:r w:rsidRPr="005C4E33">
        <w:rPr>
          <w:rFonts w:ascii="Arial" w:eastAsia="Century Gothic" w:hAnsi="Arial" w:cs="Arial"/>
          <w:color w:val="000000"/>
        </w:rPr>
        <w:t>A Proposta da Contratada;</w:t>
      </w:r>
    </w:p>
    <w:p w14:paraId="42EA772C" w14:textId="77777777" w:rsidR="00B703C1" w:rsidRPr="005C4E33" w:rsidRDefault="00B703C1" w:rsidP="005C4E33">
      <w:pPr>
        <w:spacing w:after="0" w:line="240" w:lineRule="auto"/>
        <w:ind w:firstLine="567"/>
        <w:jc w:val="both"/>
        <w:rPr>
          <w:rFonts w:ascii="Arial" w:hAnsi="Arial" w:cs="Arial"/>
        </w:rPr>
      </w:pPr>
      <w:r w:rsidRPr="005C4E33">
        <w:rPr>
          <w:rFonts w:ascii="Arial" w:hAnsi="Arial" w:cs="Arial"/>
        </w:rPr>
        <w:t xml:space="preserve">1.3.4. </w:t>
      </w:r>
      <w:r w:rsidRPr="005C4E33">
        <w:rPr>
          <w:rFonts w:ascii="Arial" w:eastAsia="Century Gothic" w:hAnsi="Arial" w:cs="Arial"/>
          <w:color w:val="000000"/>
        </w:rPr>
        <w:t>Eventuais anexos dos documentos supracitados e deste contrato.</w:t>
      </w:r>
    </w:p>
    <w:p w14:paraId="37EAAE9F" w14:textId="77777777" w:rsidR="00B703C1" w:rsidRPr="005C4E33" w:rsidRDefault="00B703C1" w:rsidP="005C4E33">
      <w:pPr>
        <w:tabs>
          <w:tab w:val="left" w:pos="426"/>
        </w:tabs>
        <w:spacing w:after="0" w:line="240" w:lineRule="auto"/>
        <w:jc w:val="both"/>
        <w:rPr>
          <w:rFonts w:ascii="Arial" w:hAnsi="Arial" w:cs="Arial"/>
        </w:rPr>
      </w:pPr>
    </w:p>
    <w:p w14:paraId="4139E938" w14:textId="77777777" w:rsidR="00B703C1" w:rsidRPr="005C4E33" w:rsidRDefault="00B703C1" w:rsidP="005C4E33">
      <w:pPr>
        <w:tabs>
          <w:tab w:val="left" w:pos="426"/>
        </w:tabs>
        <w:spacing w:after="0" w:line="240" w:lineRule="auto"/>
        <w:jc w:val="both"/>
        <w:rPr>
          <w:rFonts w:ascii="Arial" w:hAnsi="Arial" w:cs="Arial"/>
          <w:b/>
        </w:rPr>
      </w:pPr>
      <w:r w:rsidRPr="005C4E33">
        <w:rPr>
          <w:rFonts w:ascii="Arial" w:hAnsi="Arial" w:cs="Arial"/>
          <w:b/>
          <w:bCs/>
        </w:rPr>
        <w:t>1.4.</w:t>
      </w:r>
      <w:r w:rsidRPr="005C4E33">
        <w:rPr>
          <w:rFonts w:ascii="Arial" w:hAnsi="Arial" w:cs="Arial"/>
        </w:rPr>
        <w:t xml:space="preserve"> </w:t>
      </w:r>
      <w:r w:rsidRPr="005C4E33">
        <w:rPr>
          <w:rFonts w:ascii="Arial" w:hAnsi="Arial" w:cs="Arial"/>
          <w:bCs/>
        </w:rPr>
        <w:t>Os documentos referidos no item 1.3 são considerados suficientes para, em complemento a este Termo Contratual, definirem a sua extensão, e desta forma, regerem a execução adequada do CONTRATO ora celebrado.</w:t>
      </w:r>
    </w:p>
    <w:p w14:paraId="65B4F2EA" w14:textId="77777777" w:rsidR="00B703C1" w:rsidRPr="005C4E33" w:rsidRDefault="00B703C1" w:rsidP="005C4E33">
      <w:pPr>
        <w:tabs>
          <w:tab w:val="left" w:pos="426"/>
        </w:tabs>
        <w:spacing w:after="0" w:line="240" w:lineRule="auto"/>
        <w:jc w:val="both"/>
        <w:rPr>
          <w:rFonts w:ascii="Arial" w:hAnsi="Arial" w:cs="Arial"/>
        </w:rPr>
      </w:pPr>
    </w:p>
    <w:p w14:paraId="69D7F896"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Cláusula Segunda-     Da Vigência e Da Prorrogação</w:t>
      </w:r>
      <w:r w:rsidR="00D80593" w:rsidRPr="005C4E33">
        <w:rPr>
          <w:rFonts w:ascii="Arial" w:hAnsi="Arial" w:cs="Arial"/>
          <w:smallCaps/>
          <w:sz w:val="22"/>
          <w:szCs w:val="22"/>
          <w:lang w:val="pt-BR"/>
        </w:rPr>
        <w:t xml:space="preserve"> </w:t>
      </w:r>
    </w:p>
    <w:p w14:paraId="1D687CD1" w14:textId="77777777" w:rsidR="00244B82" w:rsidRPr="005C4E33" w:rsidRDefault="00244B82" w:rsidP="005C4E33">
      <w:pPr>
        <w:pStyle w:val="Corpodetexto2"/>
        <w:spacing w:after="0" w:line="240" w:lineRule="auto"/>
        <w:jc w:val="both"/>
        <w:rPr>
          <w:rFonts w:ascii="Arial" w:hAnsi="Arial" w:cs="Arial"/>
          <w:sz w:val="22"/>
          <w:szCs w:val="22"/>
          <w:lang w:val="pt-BR"/>
        </w:rPr>
      </w:pPr>
    </w:p>
    <w:p w14:paraId="4C892E19" w14:textId="77777777" w:rsidR="00D80593" w:rsidRPr="005C4E33" w:rsidRDefault="00244B82" w:rsidP="005C4E33">
      <w:pPr>
        <w:pStyle w:val="Corpodetexto2"/>
        <w:spacing w:after="0" w:line="240" w:lineRule="auto"/>
        <w:jc w:val="both"/>
        <w:rPr>
          <w:rFonts w:ascii="Arial" w:hAnsi="Arial" w:cs="Arial"/>
          <w:sz w:val="22"/>
          <w:szCs w:val="22"/>
          <w:lang w:val="pt-BR"/>
        </w:rPr>
      </w:pPr>
      <w:r w:rsidRPr="005C4E33">
        <w:rPr>
          <w:rFonts w:ascii="Arial" w:hAnsi="Arial" w:cs="Arial"/>
          <w:b/>
          <w:bCs/>
          <w:sz w:val="22"/>
          <w:szCs w:val="22"/>
          <w:lang w:val="pt-BR"/>
        </w:rPr>
        <w:t>2.1.</w:t>
      </w:r>
      <w:r w:rsidRPr="005C4E33">
        <w:rPr>
          <w:rFonts w:ascii="Arial" w:hAnsi="Arial" w:cs="Arial"/>
          <w:sz w:val="22"/>
          <w:szCs w:val="22"/>
          <w:lang w:val="pt-BR"/>
        </w:rPr>
        <w:t xml:space="preserve"> </w:t>
      </w:r>
      <w:r w:rsidRPr="005C4E33">
        <w:rPr>
          <w:rFonts w:ascii="Arial" w:hAnsi="Arial" w:cs="Arial"/>
          <w:sz w:val="22"/>
          <w:szCs w:val="22"/>
        </w:rPr>
        <w:t>O prazo de vigência da contratação</w:t>
      </w:r>
      <w:r w:rsidR="003D2EB7">
        <w:rPr>
          <w:rFonts w:ascii="Arial" w:hAnsi="Arial" w:cs="Arial"/>
          <w:sz w:val="22"/>
          <w:szCs w:val="22"/>
        </w:rPr>
        <w:t xml:space="preserve"> até 31 de dezembro de 2024</w:t>
      </w:r>
      <w:r w:rsidR="0037000E">
        <w:rPr>
          <w:rFonts w:ascii="Arial" w:hAnsi="Arial" w:cs="Arial"/>
          <w:sz w:val="22"/>
          <w:szCs w:val="22"/>
          <w:lang w:val="pt-BR"/>
        </w:rPr>
        <w:t xml:space="preserve"> </w:t>
      </w:r>
      <w:r w:rsidR="0037000E" w:rsidRPr="0037000E">
        <w:rPr>
          <w:rFonts w:ascii="Arial" w:hAnsi="Arial" w:cs="Arial"/>
          <w:sz w:val="22"/>
          <w:szCs w:val="22"/>
          <w:lang w:val="pt-BR"/>
        </w:rPr>
        <w:t>ou até a finalização das formações,</w:t>
      </w:r>
      <w:r w:rsidRPr="005C4E33">
        <w:rPr>
          <w:rFonts w:ascii="Arial" w:hAnsi="Arial" w:cs="Arial"/>
          <w:sz w:val="22"/>
          <w:szCs w:val="22"/>
        </w:rPr>
        <w:t xml:space="preserve"> a contar da data da </w:t>
      </w:r>
      <w:r w:rsidRPr="005C4E33">
        <w:rPr>
          <w:rFonts w:ascii="Arial" w:hAnsi="Arial" w:cs="Arial"/>
          <w:sz w:val="22"/>
          <w:szCs w:val="22"/>
          <w:lang w:val="pt-BR"/>
        </w:rPr>
        <w:t xml:space="preserve">última </w:t>
      </w:r>
      <w:r w:rsidRPr="005C4E33">
        <w:rPr>
          <w:rFonts w:ascii="Arial" w:hAnsi="Arial" w:cs="Arial"/>
          <w:sz w:val="22"/>
          <w:szCs w:val="22"/>
        </w:rPr>
        <w:t xml:space="preserve">assinatura, </w:t>
      </w:r>
      <w:r w:rsidR="00D80593" w:rsidRPr="005C4E33">
        <w:rPr>
          <w:rFonts w:ascii="Arial" w:eastAsia="Arial" w:hAnsi="Arial" w:cs="Arial"/>
          <w:sz w:val="22"/>
          <w:szCs w:val="22"/>
        </w:rPr>
        <w:t xml:space="preserve">devendo ser observada a existência de créditos orçamentários, </w:t>
      </w:r>
      <w:r w:rsidR="00D80593" w:rsidRPr="005C4E33">
        <w:rPr>
          <w:rFonts w:ascii="Arial" w:hAnsi="Arial" w:cs="Arial"/>
          <w:sz w:val="22"/>
          <w:szCs w:val="22"/>
        </w:rPr>
        <w:t>na forma do artigo 105 da Lei n° 14.133, de 2021</w:t>
      </w:r>
      <w:r w:rsidR="00D80593" w:rsidRPr="005C4E33">
        <w:rPr>
          <w:rFonts w:ascii="Arial" w:hAnsi="Arial" w:cs="Arial"/>
          <w:sz w:val="22"/>
          <w:szCs w:val="22"/>
          <w:lang w:val="pt-BR"/>
        </w:rPr>
        <w:t>.</w:t>
      </w:r>
    </w:p>
    <w:p w14:paraId="45BA5C8F" w14:textId="77777777" w:rsidR="00D80593" w:rsidRPr="005C4E33" w:rsidRDefault="00D80593" w:rsidP="005C4E33">
      <w:pPr>
        <w:pStyle w:val="Corpodetexto2"/>
        <w:spacing w:after="0" w:line="240" w:lineRule="auto"/>
        <w:jc w:val="both"/>
        <w:rPr>
          <w:rFonts w:ascii="Arial" w:hAnsi="Arial" w:cs="Arial"/>
          <w:sz w:val="22"/>
          <w:szCs w:val="22"/>
          <w:lang w:val="pt-BR"/>
        </w:rPr>
      </w:pPr>
    </w:p>
    <w:p w14:paraId="197DADDF" w14:textId="77777777" w:rsidR="00244B82" w:rsidRPr="005C4E33" w:rsidRDefault="00D80593" w:rsidP="005C4E33">
      <w:pPr>
        <w:pStyle w:val="Corpodetexto2"/>
        <w:spacing w:after="0" w:line="240" w:lineRule="auto"/>
        <w:jc w:val="both"/>
        <w:rPr>
          <w:rFonts w:ascii="Arial" w:hAnsi="Arial" w:cs="Arial"/>
          <w:sz w:val="22"/>
          <w:szCs w:val="22"/>
          <w:lang w:val="pt-BR"/>
        </w:rPr>
      </w:pPr>
      <w:r w:rsidRPr="005C4E33">
        <w:rPr>
          <w:rFonts w:ascii="Arial" w:hAnsi="Arial" w:cs="Arial"/>
          <w:b/>
          <w:bCs/>
          <w:sz w:val="22"/>
          <w:szCs w:val="22"/>
          <w:lang w:val="pt-BR"/>
        </w:rPr>
        <w:t>2.1.1</w:t>
      </w:r>
      <w:r w:rsidRPr="005C4E33">
        <w:rPr>
          <w:rFonts w:ascii="Arial" w:hAnsi="Arial" w:cs="Arial"/>
          <w:b/>
          <w:bCs/>
          <w:sz w:val="22"/>
          <w:szCs w:val="22"/>
        </w:rPr>
        <w:t>.</w:t>
      </w:r>
      <w:r w:rsidRPr="005C4E33">
        <w:rPr>
          <w:rFonts w:ascii="Arial" w:hAnsi="Arial" w:cs="Arial"/>
          <w:sz w:val="22"/>
          <w:szCs w:val="22"/>
        </w:rPr>
        <w:t xml:space="preserve"> O prazo de vigência </w:t>
      </w:r>
      <w:r w:rsidRPr="005C4E33">
        <w:rPr>
          <w:rFonts w:ascii="Arial" w:hAnsi="Arial" w:cs="Arial"/>
          <w:sz w:val="22"/>
          <w:szCs w:val="22"/>
          <w:lang w:val="pt-BR"/>
        </w:rPr>
        <w:t xml:space="preserve">poderá </w:t>
      </w:r>
      <w:r w:rsidR="00244B82" w:rsidRPr="005C4E33">
        <w:rPr>
          <w:rFonts w:ascii="Arial" w:hAnsi="Arial" w:cs="Arial"/>
          <w:sz w:val="22"/>
          <w:szCs w:val="22"/>
          <w:lang w:val="pt-BR"/>
        </w:rPr>
        <w:t xml:space="preserve">ser prorrogado </w:t>
      </w:r>
      <w:r w:rsidRPr="005C4E33">
        <w:rPr>
          <w:rFonts w:ascii="Arial" w:hAnsi="Arial" w:cs="Arial"/>
          <w:sz w:val="22"/>
          <w:szCs w:val="22"/>
          <w:lang w:val="pt-BR"/>
        </w:rPr>
        <w:t xml:space="preserve">pelo prazo necessário à conclusão do objeto </w:t>
      </w:r>
      <w:r w:rsidR="00244B82" w:rsidRPr="005C4E33">
        <w:rPr>
          <w:rFonts w:ascii="Arial" w:hAnsi="Arial" w:cs="Arial"/>
          <w:sz w:val="22"/>
          <w:szCs w:val="22"/>
          <w:lang w:val="pt-BR"/>
        </w:rPr>
        <w:t>quando devidamente justificad</w:t>
      </w:r>
      <w:r w:rsidRPr="005C4E33">
        <w:rPr>
          <w:rFonts w:ascii="Arial" w:hAnsi="Arial" w:cs="Arial"/>
          <w:sz w:val="22"/>
          <w:szCs w:val="22"/>
          <w:lang w:val="pt-BR"/>
        </w:rPr>
        <w:t>o</w:t>
      </w:r>
      <w:r w:rsidR="00244B82" w:rsidRPr="005C4E33">
        <w:rPr>
          <w:rFonts w:ascii="Arial" w:hAnsi="Arial" w:cs="Arial"/>
          <w:sz w:val="22"/>
          <w:szCs w:val="22"/>
          <w:lang w:val="pt-BR"/>
        </w:rPr>
        <w:t>, nos termos da Lei n° 14.133, de 2021</w:t>
      </w:r>
      <w:r w:rsidRPr="005C4E33">
        <w:rPr>
          <w:rFonts w:ascii="Arial" w:hAnsi="Arial" w:cs="Arial"/>
          <w:sz w:val="22"/>
          <w:szCs w:val="22"/>
          <w:lang w:val="pt-BR"/>
        </w:rPr>
        <w:t xml:space="preserve"> (art. 6º, inciso XVII)</w:t>
      </w:r>
      <w:r w:rsidR="00244B82" w:rsidRPr="005C4E33">
        <w:rPr>
          <w:rFonts w:ascii="Arial" w:hAnsi="Arial" w:cs="Arial"/>
          <w:sz w:val="22"/>
          <w:szCs w:val="22"/>
          <w:lang w:val="pt-BR"/>
        </w:rPr>
        <w:t>.</w:t>
      </w:r>
    </w:p>
    <w:p w14:paraId="05840846"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p>
    <w:p w14:paraId="353E2B1D" w14:textId="77777777" w:rsidR="00B703C1" w:rsidRPr="00C21C0E" w:rsidRDefault="00B703C1" w:rsidP="005C4E33">
      <w:pPr>
        <w:pStyle w:val="Ttulo4"/>
        <w:spacing w:before="0" w:after="0"/>
        <w:jc w:val="both"/>
        <w:rPr>
          <w:rFonts w:ascii="Arial" w:eastAsia="Century Gothic" w:hAnsi="Arial" w:cs="Arial"/>
          <w:iCs/>
          <w:smallCaps/>
          <w:color w:val="000000"/>
          <w:sz w:val="22"/>
          <w:szCs w:val="22"/>
        </w:rPr>
      </w:pPr>
      <w:r w:rsidRPr="005C4E33">
        <w:rPr>
          <w:rFonts w:ascii="Arial" w:hAnsi="Arial" w:cs="Arial"/>
          <w:smallCaps/>
          <w:sz w:val="22"/>
          <w:szCs w:val="22"/>
        </w:rPr>
        <w:t>Cláusula Terceira-     Dos Modelos de Execução e Gestão</w:t>
      </w:r>
      <w:r w:rsidRPr="005C4E33">
        <w:rPr>
          <w:rFonts w:ascii="Arial" w:eastAsia="Century Gothic" w:hAnsi="Arial" w:cs="Arial"/>
          <w:color w:val="000000"/>
          <w:sz w:val="22"/>
          <w:szCs w:val="22"/>
        </w:rPr>
        <w:t xml:space="preserve"> </w:t>
      </w:r>
      <w:r w:rsidRPr="005C4E33">
        <w:rPr>
          <w:rFonts w:ascii="Arial" w:eastAsia="Century Gothic" w:hAnsi="Arial" w:cs="Arial"/>
          <w:iCs/>
          <w:smallCaps/>
          <w:color w:val="000000"/>
          <w:sz w:val="22"/>
          <w:szCs w:val="22"/>
        </w:rPr>
        <w:t xml:space="preserve">Contratuais  </w:t>
      </w:r>
    </w:p>
    <w:p w14:paraId="2D08CE87" w14:textId="77777777" w:rsidR="005451F1" w:rsidRPr="005F7E2C" w:rsidRDefault="005451F1" w:rsidP="005F7E2C">
      <w:pPr>
        <w:tabs>
          <w:tab w:val="left" w:pos="284"/>
          <w:tab w:val="left" w:pos="567"/>
        </w:tabs>
        <w:autoSpaceDE w:val="0"/>
        <w:autoSpaceDN w:val="0"/>
        <w:adjustRightInd w:val="0"/>
        <w:spacing w:after="0" w:line="240" w:lineRule="auto"/>
        <w:jc w:val="both"/>
        <w:rPr>
          <w:rFonts w:ascii="Arial" w:hAnsi="Arial" w:cs="Arial"/>
          <w:b/>
          <w:lang w:val="pt"/>
        </w:rPr>
      </w:pPr>
    </w:p>
    <w:p w14:paraId="2AD09BD3" w14:textId="77777777" w:rsidR="00B60F28" w:rsidRDefault="00B60F28" w:rsidP="005F7E2C">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5F7E2C">
        <w:rPr>
          <w:rFonts w:ascii="Arial" w:hAnsi="Arial" w:cs="Arial"/>
        </w:rPr>
        <w:t>O prazo de entrega dos bens é de 03 (três) dias, contados da data do recebimento de ordem de fornecimento.</w:t>
      </w:r>
    </w:p>
    <w:p w14:paraId="68A18540" w14:textId="77777777" w:rsidR="005F7E2C" w:rsidRPr="005F7E2C" w:rsidRDefault="005F7E2C" w:rsidP="005F7E2C">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44B8BC02" w14:textId="77777777" w:rsidR="00B60F28" w:rsidRDefault="00B60F28" w:rsidP="005F7E2C">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5F7E2C">
        <w:rPr>
          <w:rFonts w:ascii="Arial" w:hAnsi="Arial" w:cs="Arial"/>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6C35AD87" w14:textId="77777777" w:rsidR="005F7E2C" w:rsidRPr="005F7E2C" w:rsidRDefault="005F7E2C" w:rsidP="005F7E2C">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1B6DF558" w14:textId="57EF945A" w:rsidR="00220E02" w:rsidRDefault="00B60F28" w:rsidP="005F7E2C">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5F7E2C">
        <w:rPr>
          <w:rFonts w:ascii="Arial" w:hAnsi="Arial" w:cs="Arial"/>
        </w:rPr>
        <w:t>Os gêneros alimentícios deverão ser entregues no seguinte endereço: Av. Castelo Branco, nº473 - Centro, São Gabriel do Oeste – MS, 79490-000</w:t>
      </w:r>
      <w:r w:rsidR="00220E02">
        <w:rPr>
          <w:rFonts w:ascii="Arial" w:hAnsi="Arial" w:cs="Arial"/>
        </w:rPr>
        <w:t>.</w:t>
      </w:r>
    </w:p>
    <w:p w14:paraId="6469DED3" w14:textId="77777777" w:rsidR="00220E02" w:rsidRPr="00220E02" w:rsidRDefault="00220E02" w:rsidP="00220E02">
      <w:pPr>
        <w:pStyle w:val="PargrafodaLista"/>
        <w:rPr>
          <w:rFonts w:ascii="Arial" w:hAnsi="Arial" w:cs="Arial"/>
        </w:rPr>
      </w:pPr>
    </w:p>
    <w:p w14:paraId="51CA3A9A" w14:textId="08BED13E" w:rsidR="00B60F28" w:rsidRDefault="00B60F28" w:rsidP="005F7E2C">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5F7E2C">
        <w:rPr>
          <w:rFonts w:ascii="Arial" w:hAnsi="Arial" w:cs="Arial"/>
        </w:rPr>
        <w:t>Os gêneros alimentícios serão recebidos provisoriamente, de forma sumária, no ato da entrega, pelo(a) responsável, para efeito de posterior verificação de sua conformidade com as especificações constantes neste Termo de Referência e na proposta.</w:t>
      </w:r>
    </w:p>
    <w:p w14:paraId="46F72813" w14:textId="77777777" w:rsidR="005F7E2C" w:rsidRPr="005F7E2C" w:rsidRDefault="005F7E2C" w:rsidP="005F7E2C">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66473A92" w14:textId="77777777" w:rsidR="00B60F28" w:rsidRDefault="00B60F28" w:rsidP="005F7E2C">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5F7E2C">
        <w:rPr>
          <w:rFonts w:ascii="Arial" w:hAnsi="Arial" w:cs="Arial"/>
        </w:rPr>
        <w:t>Os gêneros alimentícios poderão ser rejeitados, no todo ou em parte, quando em desacordo com as especificações constantes neste Termo de Referência e na proposta, devendo ser substituídos imediatamente, a contar da notificação da contratada, às suas custas, sem prejuízo da aplicação das penalidades.</w:t>
      </w:r>
    </w:p>
    <w:p w14:paraId="56872A5F" w14:textId="77777777" w:rsidR="005F7E2C" w:rsidRPr="005F7E2C" w:rsidRDefault="005F7E2C" w:rsidP="005F7E2C">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7C173476" w14:textId="77777777" w:rsidR="00B60F28" w:rsidRPr="005F7E2C" w:rsidRDefault="00B60F28" w:rsidP="005F7E2C">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5F7E2C">
        <w:rPr>
          <w:rFonts w:ascii="Arial" w:hAnsi="Arial" w:cs="Arial"/>
        </w:rPr>
        <w:t>Os gêneros alimentícios serão recebidos definitivamente no prazo de 03(três) dias, contados do recebimento provisório, após a verificação da qualidade e quantidade do material e consequente aceitação mediante termo detalhado.</w:t>
      </w:r>
    </w:p>
    <w:p w14:paraId="010159E8" w14:textId="77777777" w:rsidR="00B60F28" w:rsidRPr="005F7E2C" w:rsidRDefault="00B60F28" w:rsidP="005F7E2C">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5FC8D13A" w14:textId="513BFB6B" w:rsidR="004B0B92" w:rsidRPr="005F7E2C" w:rsidRDefault="00B60F28" w:rsidP="005F7E2C">
      <w:pPr>
        <w:pStyle w:val="PargrafodaLista"/>
        <w:numPr>
          <w:ilvl w:val="2"/>
          <w:numId w:val="37"/>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5F7E2C">
        <w:rPr>
          <w:rFonts w:ascii="Arial" w:hAnsi="Arial" w:cs="Arial"/>
        </w:rPr>
        <w:t>Na hipótese de a verificação a que se refere o subitem anterior não ser procedida dentro do prazo fixado, reputar-se-á como realizada, consumando-se o recebimento definitivo no dia do esgotamento do prazo.</w:t>
      </w:r>
    </w:p>
    <w:p w14:paraId="2E3F8BE6" w14:textId="77777777" w:rsidR="00B60F28" w:rsidRPr="004B0B92" w:rsidRDefault="00B60F28" w:rsidP="004B0B92">
      <w:pPr>
        <w:tabs>
          <w:tab w:val="left" w:pos="284"/>
          <w:tab w:val="left" w:pos="567"/>
        </w:tabs>
        <w:autoSpaceDE w:val="0"/>
        <w:autoSpaceDN w:val="0"/>
        <w:adjustRightInd w:val="0"/>
        <w:spacing w:after="0" w:line="240" w:lineRule="auto"/>
        <w:jc w:val="both"/>
        <w:rPr>
          <w:rFonts w:ascii="Arial" w:hAnsi="Arial" w:cs="Arial"/>
        </w:rPr>
      </w:pPr>
    </w:p>
    <w:p w14:paraId="312D2D71" w14:textId="77777777" w:rsidR="00640B50" w:rsidRPr="004B0B92" w:rsidRDefault="00B703C1" w:rsidP="004B0B92">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4B0B92">
        <w:rPr>
          <w:rFonts w:ascii="Arial" w:hAnsi="Arial" w:cs="Arial"/>
          <w:lang w:val="pt"/>
        </w:rPr>
        <w:t>O recebimento provisório ou definitivo não excluirá a responsabilidade civil pela solidez e pela segurança do serviço nem a responsabilidade ético-profissional pela perfeita execução do contrato.</w:t>
      </w:r>
    </w:p>
    <w:p w14:paraId="0C4EDF54" w14:textId="77777777" w:rsidR="004B0B92" w:rsidRPr="004B0B92" w:rsidRDefault="004B0B92" w:rsidP="004B0B92">
      <w:pPr>
        <w:tabs>
          <w:tab w:val="left" w:pos="284"/>
          <w:tab w:val="left" w:pos="567"/>
        </w:tabs>
        <w:autoSpaceDE w:val="0"/>
        <w:autoSpaceDN w:val="0"/>
        <w:adjustRightInd w:val="0"/>
        <w:spacing w:after="0" w:line="240" w:lineRule="auto"/>
        <w:jc w:val="both"/>
        <w:rPr>
          <w:rFonts w:ascii="Arial" w:hAnsi="Arial" w:cs="Arial"/>
        </w:rPr>
      </w:pPr>
    </w:p>
    <w:p w14:paraId="534713B2" w14:textId="77777777" w:rsidR="00640B50" w:rsidRPr="004B0B92" w:rsidRDefault="00B703C1" w:rsidP="004B0B92">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4B0B92">
        <w:rPr>
          <w:rFonts w:ascii="Arial" w:hAnsi="Arial" w:cs="Arial"/>
          <w:lang w:val="pt"/>
        </w:rPr>
        <w:t>O contrato deverá ser executado fielmente pelas partes, de acordo com as cláusulas avençadas e as normas da Lei nº 14.133, de 2021, e cada parte responderá pelas</w:t>
      </w:r>
      <w:r w:rsidRPr="00640B50">
        <w:rPr>
          <w:rFonts w:ascii="Arial" w:hAnsi="Arial" w:cs="Arial"/>
          <w:lang w:val="pt"/>
        </w:rPr>
        <w:t xml:space="preserve"> consequências de sua inexecução total ou parcial (Lei nº 14.133/2021, art. 115, caput).</w:t>
      </w:r>
    </w:p>
    <w:p w14:paraId="06D56E26" w14:textId="77777777" w:rsidR="004B0B92" w:rsidRPr="004B0B92" w:rsidRDefault="004B0B92" w:rsidP="004B0B92">
      <w:pPr>
        <w:tabs>
          <w:tab w:val="left" w:pos="284"/>
          <w:tab w:val="left" w:pos="567"/>
        </w:tabs>
        <w:autoSpaceDE w:val="0"/>
        <w:autoSpaceDN w:val="0"/>
        <w:adjustRightInd w:val="0"/>
        <w:spacing w:after="0" w:line="240" w:lineRule="auto"/>
        <w:jc w:val="both"/>
        <w:rPr>
          <w:rFonts w:ascii="Arial" w:hAnsi="Arial" w:cs="Arial"/>
        </w:rPr>
      </w:pPr>
    </w:p>
    <w:p w14:paraId="44D1D589" w14:textId="09E5E321" w:rsidR="00B703C1" w:rsidRPr="00640B50" w:rsidRDefault="00B703C1" w:rsidP="004B0B92">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640B50">
        <w:rPr>
          <w:rFonts w:ascii="Arial" w:hAnsi="Arial" w:cs="Arial"/>
        </w:rPr>
        <w:lastRenderedPageBreak/>
        <w:t>A execução do contrato deverá ser acompanhada e fiscalizada pelo(s) fiscal(</w:t>
      </w:r>
      <w:proofErr w:type="spellStart"/>
      <w:r w:rsidRPr="00640B50">
        <w:rPr>
          <w:rFonts w:ascii="Arial" w:hAnsi="Arial" w:cs="Arial"/>
        </w:rPr>
        <w:t>is</w:t>
      </w:r>
      <w:proofErr w:type="spellEnd"/>
      <w:r w:rsidRPr="00640B50">
        <w:rPr>
          <w:rFonts w:ascii="Arial" w:hAnsi="Arial" w:cs="Arial"/>
        </w:rPr>
        <w:t xml:space="preserve">) do contrato, ou pelos respectivos substitutos, designado pela autoridade competente (Lei nº 14.133/2021, art. 117, </w:t>
      </w:r>
      <w:r w:rsidRPr="00640B50">
        <w:rPr>
          <w:rFonts w:ascii="Arial" w:hAnsi="Arial" w:cs="Arial"/>
          <w:i/>
          <w:iCs/>
        </w:rPr>
        <w:t>caput</w:t>
      </w:r>
      <w:r w:rsidRPr="00640B50">
        <w:rPr>
          <w:rFonts w:ascii="Arial" w:hAnsi="Arial" w:cs="Arial"/>
        </w:rPr>
        <w:t>).</w:t>
      </w:r>
    </w:p>
    <w:p w14:paraId="40F9BC8A" w14:textId="77777777" w:rsidR="00B703C1" w:rsidRPr="005C4E33" w:rsidRDefault="00B703C1" w:rsidP="004B0B92">
      <w:pPr>
        <w:tabs>
          <w:tab w:val="left" w:pos="284"/>
          <w:tab w:val="left" w:pos="567"/>
        </w:tabs>
        <w:autoSpaceDE w:val="0"/>
        <w:autoSpaceDN w:val="0"/>
        <w:adjustRightInd w:val="0"/>
        <w:spacing w:after="0" w:line="240" w:lineRule="auto"/>
        <w:jc w:val="both"/>
        <w:rPr>
          <w:rFonts w:ascii="Arial" w:hAnsi="Arial" w:cs="Arial"/>
        </w:rPr>
      </w:pPr>
    </w:p>
    <w:p w14:paraId="060C8E5D" w14:textId="0212530D" w:rsidR="004B0B92" w:rsidRPr="004B0B92"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53C41254" w14:textId="77777777" w:rsidR="00640B50"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370DECFC" w14:textId="77777777" w:rsidR="00640B50" w:rsidRPr="00640B50"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lang w:val="pt"/>
        </w:rPr>
        <w:t>Durante todo o período de vigência deste contrato, a CONTRATADA deverá manter preposto aceito pela CONTRATANTE, para representá-la administrativamente sempre que for necessário;</w:t>
      </w:r>
    </w:p>
    <w:p w14:paraId="4B85916E" w14:textId="01DDDA57" w:rsidR="00B703C1" w:rsidRPr="00640B50"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lang w:val="pt"/>
        </w:rPr>
        <w:t xml:space="preserve">A comunicação entre a fiscalização e a Contratada será realizada através </w:t>
      </w:r>
      <w:r w:rsidRPr="00640B50">
        <w:rPr>
          <w:rFonts w:ascii="Arial" w:hAnsi="Arial" w:cs="Arial"/>
          <w:color w:val="000000"/>
          <w:lang w:val="pt"/>
        </w:rPr>
        <w:t xml:space="preserve">de correspondência oficial e anotações. </w:t>
      </w:r>
    </w:p>
    <w:p w14:paraId="5E2912FC" w14:textId="77777777" w:rsidR="00B703C1" w:rsidRPr="005C4E33" w:rsidRDefault="00B703C1" w:rsidP="004B0B92">
      <w:pPr>
        <w:tabs>
          <w:tab w:val="left" w:pos="567"/>
        </w:tabs>
        <w:autoSpaceDE w:val="0"/>
        <w:autoSpaceDN w:val="0"/>
        <w:adjustRightInd w:val="0"/>
        <w:spacing w:after="0" w:line="240" w:lineRule="auto"/>
        <w:jc w:val="both"/>
        <w:rPr>
          <w:rFonts w:ascii="Arial" w:hAnsi="Arial" w:cs="Arial"/>
          <w:color w:val="000000"/>
        </w:rPr>
      </w:pPr>
      <w:bookmarkStart w:id="6" w:name="_Hlk161126988"/>
    </w:p>
    <w:p w14:paraId="68CA2835" w14:textId="4CFC72FE" w:rsidR="00B703C1" w:rsidRPr="00640B50" w:rsidRDefault="00B703C1" w:rsidP="004B0B92">
      <w:pPr>
        <w:pStyle w:val="PargrafodaLista"/>
        <w:numPr>
          <w:ilvl w:val="1"/>
          <w:numId w:val="37"/>
        </w:numPr>
        <w:tabs>
          <w:tab w:val="left" w:pos="567"/>
        </w:tabs>
        <w:autoSpaceDE w:val="0"/>
        <w:autoSpaceDN w:val="0"/>
        <w:adjustRightInd w:val="0"/>
        <w:spacing w:after="0" w:line="240" w:lineRule="auto"/>
        <w:ind w:left="0" w:firstLine="0"/>
        <w:jc w:val="both"/>
        <w:rPr>
          <w:rFonts w:ascii="Arial" w:hAnsi="Arial" w:cs="Arial"/>
        </w:rPr>
      </w:pPr>
      <w:bookmarkStart w:id="7" w:name="_Hlk161127188"/>
      <w:bookmarkEnd w:id="6"/>
      <w:r w:rsidRPr="00640B50">
        <w:rPr>
          <w:rFonts w:ascii="Arial" w:hAnsi="Arial" w:cs="Arial"/>
        </w:rPr>
        <w:t>A Contratada será responsável pelos danos causados diretamente à Administração ou a terceiros em razão da execução do contrato, e não excluirá nem reduzirá essa responsabilidade a fiscalização ou o acompanhamento pelo contratante (Lei nº 14.133/2021, art. 120).</w:t>
      </w:r>
    </w:p>
    <w:p w14:paraId="2E757137" w14:textId="77777777" w:rsidR="00B703C1" w:rsidRPr="005C4E33" w:rsidRDefault="00B703C1" w:rsidP="00C21C0E">
      <w:pPr>
        <w:tabs>
          <w:tab w:val="left" w:pos="567"/>
        </w:tabs>
        <w:autoSpaceDE w:val="0"/>
        <w:autoSpaceDN w:val="0"/>
        <w:adjustRightInd w:val="0"/>
        <w:spacing w:after="0" w:line="240" w:lineRule="auto"/>
        <w:jc w:val="both"/>
        <w:rPr>
          <w:rFonts w:ascii="Arial" w:hAnsi="Arial" w:cs="Arial"/>
        </w:rPr>
      </w:pPr>
    </w:p>
    <w:p w14:paraId="6A851D66" w14:textId="77777777" w:rsidR="00B703C1" w:rsidRPr="005C4E33" w:rsidRDefault="00B703C1" w:rsidP="004B0B92">
      <w:pPr>
        <w:numPr>
          <w:ilvl w:val="1"/>
          <w:numId w:val="37"/>
        </w:numPr>
        <w:tabs>
          <w:tab w:val="left" w:pos="567"/>
        </w:tabs>
        <w:autoSpaceDE w:val="0"/>
        <w:autoSpaceDN w:val="0"/>
        <w:adjustRightInd w:val="0"/>
        <w:spacing w:after="0" w:line="240" w:lineRule="auto"/>
        <w:ind w:left="0" w:firstLine="0"/>
        <w:jc w:val="both"/>
        <w:rPr>
          <w:rFonts w:ascii="Arial" w:hAnsi="Arial" w:cs="Arial"/>
        </w:rPr>
      </w:pPr>
      <w:r w:rsidRPr="005C4E33">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0FC5CAC4" w14:textId="77777777" w:rsidR="00B703C1" w:rsidRPr="005C4E33" w:rsidRDefault="00B703C1" w:rsidP="005C4E33">
      <w:pPr>
        <w:autoSpaceDE w:val="0"/>
        <w:autoSpaceDN w:val="0"/>
        <w:adjustRightInd w:val="0"/>
        <w:spacing w:after="0" w:line="240" w:lineRule="auto"/>
        <w:jc w:val="both"/>
        <w:rPr>
          <w:rFonts w:ascii="Arial" w:hAnsi="Arial" w:cs="Arial"/>
        </w:rPr>
      </w:pPr>
    </w:p>
    <w:p w14:paraId="32008C95" w14:textId="77777777" w:rsidR="00B703C1" w:rsidRPr="005C4E33" w:rsidRDefault="00B703C1" w:rsidP="005F7E2C">
      <w:pPr>
        <w:numPr>
          <w:ilvl w:val="2"/>
          <w:numId w:val="37"/>
        </w:numPr>
        <w:tabs>
          <w:tab w:val="left" w:pos="993"/>
        </w:tabs>
        <w:autoSpaceDE w:val="0"/>
        <w:autoSpaceDN w:val="0"/>
        <w:adjustRightInd w:val="0"/>
        <w:spacing w:after="0" w:line="240" w:lineRule="auto"/>
        <w:ind w:left="284" w:firstLine="0"/>
        <w:jc w:val="both"/>
        <w:rPr>
          <w:rFonts w:ascii="Arial" w:hAnsi="Arial" w:cs="Arial"/>
        </w:rPr>
      </w:pPr>
      <w:r w:rsidRPr="005C4E33">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bookmarkEnd w:id="7"/>
    <w:p w14:paraId="5A1DFFA0" w14:textId="77777777" w:rsidR="00B703C1" w:rsidRPr="005C4E33" w:rsidRDefault="00B703C1" w:rsidP="005C4E33">
      <w:pPr>
        <w:spacing w:after="0" w:line="240" w:lineRule="auto"/>
        <w:rPr>
          <w:rFonts w:ascii="Arial" w:hAnsi="Arial" w:cs="Arial"/>
        </w:rPr>
      </w:pPr>
    </w:p>
    <w:p w14:paraId="4BE4929D"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Quarta-     Da Subcontratação</w:t>
      </w:r>
    </w:p>
    <w:p w14:paraId="1AD963AF" w14:textId="77777777" w:rsidR="00B703C1" w:rsidRPr="005C4E33" w:rsidRDefault="00B703C1" w:rsidP="005C4E33">
      <w:pPr>
        <w:spacing w:after="0" w:line="240" w:lineRule="auto"/>
        <w:jc w:val="both"/>
        <w:rPr>
          <w:rFonts w:ascii="Arial" w:eastAsia="Century Gothic" w:hAnsi="Arial" w:cs="Arial"/>
          <w:iCs/>
        </w:rPr>
      </w:pPr>
    </w:p>
    <w:p w14:paraId="20D1F177" w14:textId="77777777" w:rsidR="00B703C1" w:rsidRPr="005C4E33" w:rsidRDefault="00B703C1" w:rsidP="005C4E33">
      <w:pPr>
        <w:spacing w:after="0" w:line="240" w:lineRule="auto"/>
        <w:jc w:val="both"/>
        <w:rPr>
          <w:rFonts w:ascii="Arial" w:eastAsia="Century Gothic" w:hAnsi="Arial" w:cs="Arial"/>
          <w:iCs/>
        </w:rPr>
      </w:pPr>
      <w:r w:rsidRPr="005C4E33">
        <w:rPr>
          <w:rFonts w:ascii="Arial" w:eastAsia="Century Gothic" w:hAnsi="Arial" w:cs="Arial"/>
          <w:b/>
          <w:bCs/>
          <w:iCs/>
        </w:rPr>
        <w:t>4.1.</w:t>
      </w:r>
      <w:r w:rsidRPr="005C4E33">
        <w:rPr>
          <w:rFonts w:ascii="Arial" w:eastAsia="Century Gothic" w:hAnsi="Arial" w:cs="Arial"/>
          <w:iCs/>
        </w:rPr>
        <w:t xml:space="preserve"> Não será admitida a subcontratação do objeto contratual.</w:t>
      </w:r>
    </w:p>
    <w:p w14:paraId="3129213F" w14:textId="77777777" w:rsidR="00B703C1" w:rsidRPr="005C4E33" w:rsidRDefault="00B703C1" w:rsidP="005C4E33">
      <w:pPr>
        <w:spacing w:after="0" w:line="240" w:lineRule="auto"/>
        <w:rPr>
          <w:rFonts w:ascii="Arial" w:hAnsi="Arial" w:cs="Arial"/>
        </w:rPr>
      </w:pPr>
    </w:p>
    <w:p w14:paraId="11ED3E83"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Quinta-     Do Preço</w:t>
      </w:r>
    </w:p>
    <w:p w14:paraId="5583EC26" w14:textId="77777777" w:rsidR="00B703C1" w:rsidRPr="005C4E33" w:rsidRDefault="00B703C1" w:rsidP="005C4E33">
      <w:pPr>
        <w:keepNext/>
        <w:keepLines/>
        <w:tabs>
          <w:tab w:val="left" w:pos="567"/>
        </w:tabs>
        <w:spacing w:after="0" w:line="240" w:lineRule="auto"/>
        <w:jc w:val="both"/>
        <w:rPr>
          <w:rFonts w:ascii="Arial" w:hAnsi="Arial" w:cs="Arial"/>
          <w:b/>
          <w:color w:val="366091"/>
        </w:rPr>
      </w:pPr>
    </w:p>
    <w:p w14:paraId="41074F5D" w14:textId="77777777" w:rsidR="00B703C1" w:rsidRPr="005C4E33" w:rsidRDefault="00B703C1" w:rsidP="005C4E33">
      <w:pPr>
        <w:tabs>
          <w:tab w:val="left" w:pos="900"/>
        </w:tabs>
        <w:spacing w:after="0" w:line="240" w:lineRule="auto"/>
        <w:jc w:val="both"/>
        <w:rPr>
          <w:rFonts w:ascii="Arial" w:hAnsi="Arial" w:cs="Arial"/>
        </w:rPr>
      </w:pPr>
      <w:r w:rsidRPr="005C4E33">
        <w:rPr>
          <w:rFonts w:ascii="Arial" w:hAnsi="Arial" w:cs="Arial"/>
          <w:b/>
          <w:bCs/>
        </w:rPr>
        <w:t>5.1.</w:t>
      </w:r>
      <w:r w:rsidRPr="005C4E33">
        <w:rPr>
          <w:rFonts w:ascii="Arial" w:hAnsi="Arial" w:cs="Arial"/>
        </w:rPr>
        <w:t xml:space="preserve"> Pelo fornecimento objeto deste </w:t>
      </w:r>
      <w:r w:rsidRPr="005C4E33">
        <w:rPr>
          <w:rFonts w:ascii="Arial" w:hAnsi="Arial" w:cs="Arial"/>
          <w:b/>
          <w:smallCaps/>
        </w:rPr>
        <w:t>Contrato</w:t>
      </w:r>
      <w:r w:rsidRPr="005C4E33">
        <w:rPr>
          <w:rFonts w:ascii="Arial" w:hAnsi="Arial" w:cs="Arial"/>
        </w:rPr>
        <w:t xml:space="preserve">, a </w:t>
      </w:r>
      <w:r w:rsidRPr="005C4E33">
        <w:rPr>
          <w:rFonts w:ascii="Arial" w:hAnsi="Arial" w:cs="Arial"/>
          <w:b/>
          <w:smallCaps/>
        </w:rPr>
        <w:t>Contratante</w:t>
      </w:r>
      <w:r w:rsidRPr="005C4E33">
        <w:rPr>
          <w:rFonts w:ascii="Arial" w:hAnsi="Arial" w:cs="Arial"/>
        </w:rPr>
        <w:t xml:space="preserve"> pagará à </w:t>
      </w:r>
      <w:r w:rsidRPr="005C4E33">
        <w:rPr>
          <w:rFonts w:ascii="Arial" w:hAnsi="Arial" w:cs="Arial"/>
          <w:b/>
          <w:smallCaps/>
        </w:rPr>
        <w:t>Contratada</w:t>
      </w:r>
      <w:r w:rsidRPr="005C4E33">
        <w:rPr>
          <w:rFonts w:ascii="Arial" w:hAnsi="Arial" w:cs="Arial"/>
        </w:rPr>
        <w:t xml:space="preserve"> a importância total de </w:t>
      </w:r>
      <w:r w:rsidRPr="005C4E33">
        <w:rPr>
          <w:rFonts w:ascii="Arial" w:hAnsi="Arial" w:cs="Arial"/>
          <w:b/>
          <w:bCs/>
        </w:rPr>
        <w:t xml:space="preserve">R$ </w:t>
      </w:r>
      <w:proofErr w:type="spellStart"/>
      <w:r w:rsidRPr="005C4E33">
        <w:rPr>
          <w:rFonts w:ascii="Arial" w:hAnsi="Arial" w:cs="Arial"/>
          <w:b/>
          <w:bCs/>
        </w:rPr>
        <w:t>xxxxxxx</w:t>
      </w:r>
      <w:proofErr w:type="spellEnd"/>
      <w:r w:rsidRPr="005C4E33">
        <w:rPr>
          <w:rFonts w:ascii="Arial" w:hAnsi="Arial" w:cs="Arial"/>
          <w:b/>
          <w:bCs/>
        </w:rPr>
        <w:t xml:space="preserve"> (</w:t>
      </w:r>
      <w:proofErr w:type="spellStart"/>
      <w:r w:rsidRPr="005C4E33">
        <w:rPr>
          <w:rFonts w:ascii="Arial" w:hAnsi="Arial" w:cs="Arial"/>
          <w:b/>
          <w:bCs/>
        </w:rPr>
        <w:t>xxxxxxxxx</w:t>
      </w:r>
      <w:proofErr w:type="spellEnd"/>
      <w:r w:rsidRPr="005C4E33">
        <w:rPr>
          <w:rFonts w:ascii="Arial" w:hAnsi="Arial" w:cs="Arial"/>
          <w:b/>
          <w:bCs/>
        </w:rPr>
        <w:t>)</w:t>
      </w:r>
      <w:r w:rsidRPr="005C4E33">
        <w:rPr>
          <w:rFonts w:ascii="Arial" w:hAnsi="Arial" w:cs="Arial"/>
        </w:rPr>
        <w:t>, devendo ser observados os valores unitários apurados após a fase de lances no processo licitatório, que passam a integrar o presente contrato independente de sua transcrição.</w:t>
      </w:r>
    </w:p>
    <w:p w14:paraId="507C694B" w14:textId="77777777" w:rsidR="00B703C1" w:rsidRPr="005C4E33" w:rsidRDefault="00B703C1" w:rsidP="005C4E33">
      <w:pPr>
        <w:tabs>
          <w:tab w:val="left" w:pos="900"/>
        </w:tabs>
        <w:spacing w:after="0" w:line="240" w:lineRule="auto"/>
        <w:jc w:val="both"/>
        <w:rPr>
          <w:rFonts w:ascii="Arial" w:hAnsi="Arial" w:cs="Arial"/>
        </w:rPr>
      </w:pPr>
    </w:p>
    <w:p w14:paraId="4FE0392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5.2.</w:t>
      </w:r>
      <w:r w:rsidRPr="005C4E33">
        <w:rPr>
          <w:rFonts w:ascii="Arial" w:hAnsi="Arial" w:cs="Arial"/>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7FDCEB5" w14:textId="77777777" w:rsidR="00B703C1" w:rsidRPr="005C4E33" w:rsidRDefault="00B703C1" w:rsidP="005C4E33">
      <w:pPr>
        <w:spacing w:after="0" w:line="240" w:lineRule="auto"/>
        <w:jc w:val="both"/>
        <w:rPr>
          <w:rFonts w:ascii="Arial" w:hAnsi="Arial" w:cs="Arial"/>
        </w:rPr>
      </w:pPr>
    </w:p>
    <w:p w14:paraId="0EEFD66A" w14:textId="77777777" w:rsidR="00B703C1" w:rsidRPr="005C4E33" w:rsidRDefault="00B703C1" w:rsidP="005C4E33">
      <w:pPr>
        <w:spacing w:after="0" w:line="240" w:lineRule="auto"/>
        <w:jc w:val="both"/>
        <w:rPr>
          <w:rFonts w:ascii="Arial" w:hAnsi="Arial" w:cs="Arial"/>
          <w:iCs/>
          <w:color w:val="000000"/>
        </w:rPr>
      </w:pPr>
      <w:r w:rsidRPr="005C4E33">
        <w:rPr>
          <w:rFonts w:ascii="Arial" w:hAnsi="Arial" w:cs="Arial"/>
          <w:b/>
          <w:bCs/>
        </w:rPr>
        <w:t>5.3.</w:t>
      </w:r>
      <w:r w:rsidRPr="005C4E33">
        <w:rPr>
          <w:rFonts w:ascii="Arial" w:hAnsi="Arial" w:cs="Arial"/>
        </w:rPr>
        <w:t xml:space="preserve"> </w:t>
      </w:r>
      <w:r w:rsidRPr="005C4E33">
        <w:rPr>
          <w:rFonts w:ascii="Arial" w:eastAsia="Century Gothic" w:hAnsi="Arial" w:cs="Arial"/>
          <w:iCs/>
          <w:color w:val="000000"/>
        </w:rPr>
        <w:t>O valor acima é meramente estimativo, de forma que os pagamentos devidos à Contratada dependerão dos quantitativos efetivamente fornecidos.</w:t>
      </w:r>
    </w:p>
    <w:p w14:paraId="22016020" w14:textId="77777777" w:rsidR="00B703C1" w:rsidRPr="005C4E33" w:rsidRDefault="00B703C1" w:rsidP="005C4E33">
      <w:pPr>
        <w:spacing w:after="0" w:line="240" w:lineRule="auto"/>
        <w:jc w:val="both"/>
        <w:rPr>
          <w:rFonts w:ascii="Arial" w:hAnsi="Arial" w:cs="Arial"/>
        </w:rPr>
      </w:pPr>
    </w:p>
    <w:p w14:paraId="29D16745"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Cláusula Sexta -</w:t>
      </w:r>
      <w:r w:rsidRPr="005C4E33">
        <w:rPr>
          <w:rFonts w:ascii="Arial" w:hAnsi="Arial" w:cs="Arial"/>
          <w:smallCaps/>
          <w:sz w:val="22"/>
          <w:szCs w:val="22"/>
        </w:rPr>
        <w:tab/>
        <w:t>Do Pagamento</w:t>
      </w:r>
      <w:r w:rsidR="006067E6" w:rsidRPr="005C4E33">
        <w:rPr>
          <w:rFonts w:ascii="Arial" w:hAnsi="Arial" w:cs="Arial"/>
          <w:smallCaps/>
          <w:sz w:val="22"/>
          <w:szCs w:val="22"/>
          <w:lang w:val="pt-BR"/>
        </w:rPr>
        <w:t xml:space="preserve"> </w:t>
      </w:r>
    </w:p>
    <w:p w14:paraId="61738C05"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b/>
          <w:lang w:val="pt"/>
        </w:rPr>
      </w:pPr>
    </w:p>
    <w:p w14:paraId="28CF805F" w14:textId="77777777" w:rsidR="00B703C1" w:rsidRPr="005C4E33" w:rsidRDefault="00B703C1" w:rsidP="005C4E33">
      <w:pPr>
        <w:autoSpaceDE w:val="0"/>
        <w:autoSpaceDN w:val="0"/>
        <w:adjustRightInd w:val="0"/>
        <w:spacing w:after="0" w:line="240" w:lineRule="auto"/>
        <w:jc w:val="both"/>
        <w:rPr>
          <w:rFonts w:ascii="Arial" w:hAnsi="Arial" w:cs="Arial"/>
          <w:bCs/>
          <w:color w:val="000000"/>
        </w:rPr>
      </w:pPr>
      <w:r w:rsidRPr="005C4E33">
        <w:rPr>
          <w:rFonts w:ascii="Arial" w:hAnsi="Arial" w:cs="Arial"/>
          <w:b/>
          <w:bCs/>
          <w:lang w:val="pt"/>
        </w:rPr>
        <w:t xml:space="preserve">6.1. </w:t>
      </w:r>
      <w:r w:rsidRPr="005C4E33">
        <w:rPr>
          <w:rFonts w:ascii="Arial" w:hAnsi="Arial" w:cs="Arial"/>
          <w:lang w:val="pt"/>
        </w:rPr>
        <w:t xml:space="preserve">O pagamento será realizado diretamente à Contratada, no prazo de até 30 (trinta) dias, </w:t>
      </w:r>
      <w:r w:rsidRPr="005C4E33">
        <w:rPr>
          <w:rFonts w:ascii="Arial" w:hAnsi="Arial" w:cs="Arial"/>
        </w:rPr>
        <w:t xml:space="preserve">contados do recebimento definitivo, após a apresentação da respectiva Nota Fiscal, devidamente atestada pelo setor competente, mediante crédito na conta corrente </w:t>
      </w:r>
      <w:r w:rsidRPr="005C4E33">
        <w:rPr>
          <w:rFonts w:ascii="Arial" w:hAnsi="Arial" w:cs="Arial"/>
          <w:bCs/>
        </w:rPr>
        <w:t xml:space="preserve">de titularidade da </w:t>
      </w:r>
      <w:r w:rsidRPr="005C4E33">
        <w:rPr>
          <w:rFonts w:ascii="Arial" w:hAnsi="Arial" w:cs="Arial"/>
          <w:bCs/>
        </w:rPr>
        <w:lastRenderedPageBreak/>
        <w:t>CONTRATADA</w:t>
      </w:r>
      <w:r w:rsidRPr="005C4E33">
        <w:rPr>
          <w:rFonts w:ascii="Arial" w:hAnsi="Arial" w:cs="Arial"/>
          <w:lang w:val="pt"/>
        </w:rPr>
        <w:t xml:space="preserve">, nos termos da Lei Federal nº 14.133/2021, </w:t>
      </w:r>
      <w:r w:rsidRPr="005C4E33">
        <w:rPr>
          <w:rFonts w:ascii="Arial" w:hAnsi="Arial" w:cs="Arial"/>
          <w:bCs/>
          <w:color w:val="000000"/>
        </w:rPr>
        <w:t xml:space="preserve">acompanhada </w:t>
      </w:r>
      <w:r w:rsidRPr="005C4E33">
        <w:rPr>
          <w:rFonts w:ascii="Arial" w:hAnsi="Arial" w:cs="Arial"/>
          <w:color w:val="000000"/>
        </w:rPr>
        <w:t>dos seguintes documentos:</w:t>
      </w:r>
    </w:p>
    <w:p w14:paraId="3B7C8D36" w14:textId="77777777" w:rsidR="00B703C1" w:rsidRPr="005C4E33" w:rsidRDefault="00B703C1" w:rsidP="005C4E33">
      <w:pPr>
        <w:autoSpaceDE w:val="0"/>
        <w:autoSpaceDN w:val="0"/>
        <w:adjustRightInd w:val="0"/>
        <w:spacing w:after="0" w:line="240" w:lineRule="auto"/>
        <w:jc w:val="both"/>
        <w:rPr>
          <w:rFonts w:ascii="Arial" w:hAnsi="Arial" w:cs="Arial"/>
          <w:bCs/>
          <w:color w:val="000000"/>
        </w:rPr>
      </w:pPr>
    </w:p>
    <w:p w14:paraId="673E94E0" w14:textId="7A32D346" w:rsidR="00B703C1" w:rsidRPr="0050251B" w:rsidRDefault="00B703C1" w:rsidP="0050251B">
      <w:pPr>
        <w:pStyle w:val="PargrafodaLista"/>
        <w:numPr>
          <w:ilvl w:val="0"/>
          <w:numId w:val="40"/>
        </w:numPr>
        <w:autoSpaceDE w:val="0"/>
        <w:autoSpaceDN w:val="0"/>
        <w:adjustRightInd w:val="0"/>
        <w:spacing w:after="0" w:line="240" w:lineRule="auto"/>
        <w:ind w:left="567" w:hanging="283"/>
        <w:jc w:val="both"/>
        <w:rPr>
          <w:rFonts w:ascii="Arial" w:hAnsi="Arial" w:cs="Arial"/>
          <w:bCs/>
          <w:color w:val="000000"/>
        </w:rPr>
      </w:pPr>
      <w:r w:rsidRPr="0050251B">
        <w:rPr>
          <w:rFonts w:ascii="Arial" w:hAnsi="Arial" w:cs="Arial"/>
          <w:bCs/>
          <w:color w:val="000000"/>
        </w:rPr>
        <w:t xml:space="preserve">Prova de Regularidade com a </w:t>
      </w:r>
      <w:r w:rsidRPr="0050251B">
        <w:rPr>
          <w:rFonts w:ascii="Arial" w:hAnsi="Arial" w:cs="Arial"/>
          <w:b/>
          <w:bCs/>
          <w:color w:val="000000"/>
        </w:rPr>
        <w:t>Fazenda Federal</w:t>
      </w:r>
      <w:r w:rsidRPr="0050251B">
        <w:rPr>
          <w:rFonts w:ascii="Arial" w:hAnsi="Arial" w:cs="Arial"/>
          <w:bCs/>
          <w:color w:val="000000"/>
        </w:rPr>
        <w:t xml:space="preserve"> e a Seguridade Social – CND </w:t>
      </w:r>
      <w:r w:rsidRPr="0050251B">
        <w:rPr>
          <w:rFonts w:ascii="Arial" w:hAnsi="Arial" w:cs="Arial"/>
          <w:b/>
          <w:bCs/>
          <w:color w:val="000000"/>
        </w:rPr>
        <w:t>(INSS)</w:t>
      </w:r>
      <w:r w:rsidRPr="0050251B">
        <w:rPr>
          <w:rFonts w:ascii="Arial" w:hAnsi="Arial" w:cs="Arial"/>
          <w:bCs/>
          <w:color w:val="000000"/>
        </w:rPr>
        <w:t>, mediante a Certidão Conjunta Negativa ou Positiva, com efeitos de negativa, de Débitos Relativos aos Tributos Federais e à Dívida Ativa da União;</w:t>
      </w:r>
    </w:p>
    <w:p w14:paraId="1122A129" w14:textId="7ABE326C" w:rsidR="00B703C1" w:rsidRPr="0050251B" w:rsidRDefault="00B703C1" w:rsidP="0050251B">
      <w:pPr>
        <w:pStyle w:val="PargrafodaLista"/>
        <w:numPr>
          <w:ilvl w:val="0"/>
          <w:numId w:val="40"/>
        </w:numPr>
        <w:autoSpaceDE w:val="0"/>
        <w:autoSpaceDN w:val="0"/>
        <w:adjustRightInd w:val="0"/>
        <w:spacing w:after="0" w:line="240" w:lineRule="auto"/>
        <w:ind w:left="567" w:hanging="283"/>
        <w:jc w:val="both"/>
        <w:rPr>
          <w:rFonts w:ascii="Arial" w:hAnsi="Arial" w:cs="Arial"/>
          <w:bCs/>
          <w:color w:val="000000"/>
        </w:rPr>
      </w:pPr>
      <w:r w:rsidRPr="0050251B">
        <w:rPr>
          <w:rFonts w:ascii="Arial" w:hAnsi="Arial" w:cs="Arial"/>
          <w:bCs/>
          <w:color w:val="000000"/>
        </w:rPr>
        <w:t xml:space="preserve">Prova de regularidade com a </w:t>
      </w:r>
      <w:r w:rsidRPr="0050251B">
        <w:rPr>
          <w:rFonts w:ascii="Arial" w:hAnsi="Arial" w:cs="Arial"/>
          <w:b/>
          <w:bCs/>
          <w:color w:val="000000"/>
        </w:rPr>
        <w:t>Fazenda Estadual</w:t>
      </w:r>
      <w:r w:rsidRPr="0050251B">
        <w:rPr>
          <w:rFonts w:ascii="Arial" w:hAnsi="Arial" w:cs="Arial"/>
          <w:bCs/>
          <w:color w:val="000000"/>
        </w:rPr>
        <w:t xml:space="preserve"> (Certidão Negativa de Débitos, </w:t>
      </w:r>
      <w:r w:rsidR="00E5441B" w:rsidRPr="0050251B">
        <w:rPr>
          <w:rFonts w:ascii="Arial" w:hAnsi="Arial" w:cs="Arial"/>
          <w:bCs/>
          <w:color w:val="000000"/>
        </w:rPr>
        <w:t>ou positiva</w:t>
      </w:r>
      <w:r w:rsidRPr="0050251B">
        <w:rPr>
          <w:rFonts w:ascii="Arial" w:hAnsi="Arial" w:cs="Arial"/>
          <w:bCs/>
          <w:color w:val="000000"/>
        </w:rPr>
        <w:t xml:space="preserve"> com efeito de Negativa de Tributos Estaduais), emitido pelo órgão competente, da localidade de domicilio ou sede da empresa do proponente, na forma da Lei;</w:t>
      </w:r>
    </w:p>
    <w:p w14:paraId="62054430" w14:textId="2E844607" w:rsidR="00B703C1" w:rsidRPr="0050251B" w:rsidRDefault="00B703C1" w:rsidP="0050251B">
      <w:pPr>
        <w:pStyle w:val="PargrafodaLista"/>
        <w:numPr>
          <w:ilvl w:val="0"/>
          <w:numId w:val="40"/>
        </w:numPr>
        <w:autoSpaceDE w:val="0"/>
        <w:autoSpaceDN w:val="0"/>
        <w:adjustRightInd w:val="0"/>
        <w:spacing w:after="0" w:line="240" w:lineRule="auto"/>
        <w:ind w:left="567" w:hanging="283"/>
        <w:jc w:val="both"/>
        <w:rPr>
          <w:rFonts w:ascii="Arial" w:hAnsi="Arial" w:cs="Arial"/>
          <w:bCs/>
          <w:color w:val="000000"/>
        </w:rPr>
      </w:pPr>
      <w:r w:rsidRPr="0050251B">
        <w:rPr>
          <w:rFonts w:ascii="Arial" w:hAnsi="Arial" w:cs="Arial"/>
          <w:bCs/>
          <w:color w:val="000000"/>
        </w:rPr>
        <w:t xml:space="preserve">Prova de regularidade com a </w:t>
      </w:r>
      <w:r w:rsidRPr="0050251B">
        <w:rPr>
          <w:rFonts w:ascii="Arial" w:hAnsi="Arial" w:cs="Arial"/>
          <w:b/>
          <w:bCs/>
          <w:color w:val="000000"/>
        </w:rPr>
        <w:t>Fazenda Municipal</w:t>
      </w:r>
      <w:r w:rsidRPr="0050251B">
        <w:rPr>
          <w:rFonts w:ascii="Arial" w:hAnsi="Arial" w:cs="Arial"/>
          <w:bCs/>
          <w:color w:val="000000"/>
        </w:rPr>
        <w:t xml:space="preserve"> (Certidão Negativa de Débitos, </w:t>
      </w:r>
      <w:r w:rsidR="00E5441B" w:rsidRPr="0050251B">
        <w:rPr>
          <w:rFonts w:ascii="Arial" w:hAnsi="Arial" w:cs="Arial"/>
          <w:bCs/>
          <w:color w:val="000000"/>
        </w:rPr>
        <w:t>ou positiva</w:t>
      </w:r>
      <w:r w:rsidRPr="0050251B">
        <w:rPr>
          <w:rFonts w:ascii="Arial" w:hAnsi="Arial" w:cs="Arial"/>
          <w:bCs/>
          <w:color w:val="000000"/>
        </w:rPr>
        <w:t xml:space="preserve"> com efeito de Negativa de Tributos Municipais), emitido pelo órgão competente, da localidade de domicilio ou sede da empresa do proponente, na forma da Lei;</w:t>
      </w:r>
    </w:p>
    <w:p w14:paraId="05489F91" w14:textId="59BBCAD6" w:rsidR="00B703C1" w:rsidRPr="0050251B" w:rsidRDefault="00B703C1" w:rsidP="0050251B">
      <w:pPr>
        <w:pStyle w:val="PargrafodaLista"/>
        <w:numPr>
          <w:ilvl w:val="0"/>
          <w:numId w:val="40"/>
        </w:numPr>
        <w:autoSpaceDE w:val="0"/>
        <w:autoSpaceDN w:val="0"/>
        <w:adjustRightInd w:val="0"/>
        <w:spacing w:after="0" w:line="240" w:lineRule="auto"/>
        <w:ind w:left="567" w:right="141" w:hanging="283"/>
        <w:jc w:val="both"/>
        <w:rPr>
          <w:rFonts w:ascii="Arial" w:hAnsi="Arial" w:cs="Arial"/>
          <w:bCs/>
          <w:color w:val="000000"/>
        </w:rPr>
      </w:pPr>
      <w:r w:rsidRPr="0050251B">
        <w:rPr>
          <w:rFonts w:ascii="Arial" w:hAnsi="Arial" w:cs="Arial"/>
          <w:bCs/>
          <w:color w:val="000000"/>
        </w:rPr>
        <w:t xml:space="preserve">Prova de Regularidade relativa ao Fundo de Garantia por Tempo de Serviço </w:t>
      </w:r>
      <w:r w:rsidRPr="0050251B">
        <w:rPr>
          <w:rFonts w:ascii="Arial" w:hAnsi="Arial" w:cs="Arial"/>
          <w:b/>
          <w:bCs/>
          <w:color w:val="000000"/>
        </w:rPr>
        <w:t>(FGTS)</w:t>
      </w:r>
      <w:r w:rsidRPr="0050251B">
        <w:rPr>
          <w:rFonts w:ascii="Arial" w:hAnsi="Arial" w:cs="Arial"/>
          <w:bCs/>
          <w:color w:val="000000"/>
        </w:rPr>
        <w:t>, mediante Certificado de Regularidade do FGTS;</w:t>
      </w:r>
    </w:p>
    <w:p w14:paraId="4E1E26A9" w14:textId="462D8004" w:rsidR="00B703C1" w:rsidRPr="005C4E33" w:rsidRDefault="00B703C1" w:rsidP="0050251B">
      <w:pPr>
        <w:pStyle w:val="Cabealho"/>
        <w:numPr>
          <w:ilvl w:val="0"/>
          <w:numId w:val="40"/>
        </w:numPr>
        <w:ind w:left="567" w:hanging="283"/>
        <w:jc w:val="both"/>
        <w:rPr>
          <w:rFonts w:ascii="Arial" w:hAnsi="Arial" w:cs="Arial"/>
          <w:bCs/>
        </w:rPr>
      </w:pPr>
      <w:r w:rsidRPr="005C4E33">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5C4E33">
        <w:rPr>
          <w:rFonts w:ascii="Arial" w:hAnsi="Arial" w:cs="Arial"/>
          <w:bCs/>
        </w:rPr>
        <w:t>.</w:t>
      </w:r>
    </w:p>
    <w:p w14:paraId="75BE08F1" w14:textId="77777777" w:rsidR="00B703C1" w:rsidRPr="005C4E33" w:rsidRDefault="00B703C1" w:rsidP="005C4E33">
      <w:pPr>
        <w:spacing w:after="0" w:line="240" w:lineRule="auto"/>
        <w:ind w:left="567"/>
        <w:jc w:val="both"/>
        <w:rPr>
          <w:rFonts w:ascii="Arial" w:hAnsi="Arial" w:cs="Arial"/>
        </w:rPr>
      </w:pPr>
    </w:p>
    <w:p w14:paraId="166A06CE" w14:textId="77777777" w:rsidR="00B703C1" w:rsidRPr="005C4E33" w:rsidRDefault="00B703C1" w:rsidP="005C4E33">
      <w:pPr>
        <w:pStyle w:val="NormalWeb"/>
        <w:spacing w:before="0" w:beforeAutospacing="0" w:after="0" w:afterAutospacing="0"/>
        <w:jc w:val="both"/>
        <w:rPr>
          <w:rFonts w:ascii="Arial" w:hAnsi="Arial" w:cs="Arial"/>
          <w:sz w:val="22"/>
          <w:szCs w:val="22"/>
        </w:rPr>
      </w:pPr>
      <w:r w:rsidRPr="005C4E33">
        <w:rPr>
          <w:rFonts w:ascii="Arial" w:hAnsi="Arial" w:cs="Arial"/>
          <w:b/>
          <w:bCs/>
          <w:sz w:val="22"/>
          <w:szCs w:val="22"/>
        </w:rPr>
        <w:t>6.2.</w:t>
      </w:r>
      <w:r w:rsidRPr="005C4E33">
        <w:rPr>
          <w:rFonts w:ascii="Arial" w:hAnsi="Arial" w:cs="Arial"/>
          <w:sz w:val="22"/>
          <w:szCs w:val="22"/>
        </w:rPr>
        <w:t xml:space="preserve"> A Nota Fiscal ou Fatura não poderá conter emendas, rasuras, acréscimos ou entrelinhas e deverá ser apresenta em 3 (três) vias, constando o número da licitação e do </w:t>
      </w:r>
      <w:r w:rsidRPr="005C4E33">
        <w:rPr>
          <w:rFonts w:ascii="Arial" w:hAnsi="Arial" w:cs="Arial"/>
          <w:b/>
          <w:sz w:val="22"/>
          <w:szCs w:val="22"/>
        </w:rPr>
        <w:t>CONTRATO</w:t>
      </w:r>
      <w:r w:rsidRPr="005C4E33">
        <w:rPr>
          <w:rFonts w:ascii="Arial" w:hAnsi="Arial" w:cs="Arial"/>
          <w:sz w:val="22"/>
          <w:szCs w:val="22"/>
        </w:rPr>
        <w:t xml:space="preserve"> firmado com a </w:t>
      </w:r>
      <w:r w:rsidRPr="005C4E33">
        <w:rPr>
          <w:rFonts w:ascii="Arial" w:hAnsi="Arial" w:cs="Arial"/>
          <w:b/>
          <w:sz w:val="22"/>
          <w:szCs w:val="22"/>
        </w:rPr>
        <w:t>CONTRATANTE</w:t>
      </w:r>
      <w:r w:rsidRPr="005C4E33">
        <w:rPr>
          <w:rFonts w:ascii="Arial" w:hAnsi="Arial" w:cs="Arial"/>
          <w:sz w:val="22"/>
          <w:szCs w:val="22"/>
        </w:rPr>
        <w:t>.</w:t>
      </w:r>
    </w:p>
    <w:p w14:paraId="7C93CD0C" w14:textId="77777777" w:rsidR="00B703C1" w:rsidRPr="005C4E33" w:rsidRDefault="00B703C1" w:rsidP="005C4E33">
      <w:pPr>
        <w:spacing w:after="0" w:line="240" w:lineRule="auto"/>
        <w:jc w:val="both"/>
        <w:rPr>
          <w:rFonts w:ascii="Arial" w:hAnsi="Arial" w:cs="Arial"/>
        </w:rPr>
      </w:pPr>
    </w:p>
    <w:p w14:paraId="4D2E38C0"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6.3</w:t>
      </w:r>
      <w:r w:rsidRPr="005C4E33">
        <w:rPr>
          <w:rFonts w:ascii="Arial" w:hAnsi="Arial" w:cs="Arial"/>
        </w:rPr>
        <w:t xml:space="preserve">. É vedada expressamente a realização de cobrança de forma diversa da estipulada neste </w:t>
      </w:r>
      <w:r w:rsidRPr="005C4E33">
        <w:rPr>
          <w:rFonts w:ascii="Arial" w:hAnsi="Arial" w:cs="Arial"/>
          <w:b/>
        </w:rPr>
        <w:t>CONTRATO</w:t>
      </w:r>
      <w:r w:rsidRPr="005C4E33">
        <w:rPr>
          <w:rFonts w:ascii="Arial" w:hAnsi="Arial" w:cs="Arial"/>
        </w:rPr>
        <w:t xml:space="preserve">, em especial a cobrança bancária, mediante boleto ou mesmo o protesto de título, sob pena de aplicação das sanções previstas neste </w:t>
      </w:r>
      <w:r w:rsidRPr="005C4E33">
        <w:rPr>
          <w:rFonts w:ascii="Arial" w:hAnsi="Arial" w:cs="Arial"/>
          <w:b/>
        </w:rPr>
        <w:t>CONTRATO</w:t>
      </w:r>
      <w:r w:rsidRPr="005C4E33">
        <w:rPr>
          <w:rFonts w:ascii="Arial" w:hAnsi="Arial" w:cs="Arial"/>
        </w:rPr>
        <w:t xml:space="preserve"> e indenização pelos danos decorrentes.</w:t>
      </w:r>
    </w:p>
    <w:p w14:paraId="0143ED1A" w14:textId="77777777" w:rsidR="00B703C1" w:rsidRPr="005C4E33" w:rsidRDefault="00B703C1" w:rsidP="005C4E33">
      <w:pPr>
        <w:spacing w:after="0" w:line="240" w:lineRule="auto"/>
        <w:jc w:val="both"/>
        <w:rPr>
          <w:rFonts w:ascii="Arial" w:hAnsi="Arial" w:cs="Arial"/>
          <w:bCs/>
        </w:rPr>
      </w:pPr>
    </w:p>
    <w:p w14:paraId="25EBBFA3" w14:textId="77777777" w:rsidR="00B703C1" w:rsidRPr="005C4E33" w:rsidRDefault="00B703C1" w:rsidP="005C4E33">
      <w:pPr>
        <w:autoSpaceDE w:val="0"/>
        <w:autoSpaceDN w:val="0"/>
        <w:adjustRightInd w:val="0"/>
        <w:spacing w:after="0" w:line="240" w:lineRule="auto"/>
        <w:jc w:val="both"/>
        <w:rPr>
          <w:rFonts w:ascii="Arial" w:hAnsi="Arial" w:cs="Arial"/>
        </w:rPr>
      </w:pPr>
      <w:r w:rsidRPr="005C4E33">
        <w:rPr>
          <w:rFonts w:ascii="Arial" w:hAnsi="Arial" w:cs="Arial"/>
          <w:b/>
          <w:bCs/>
        </w:rPr>
        <w:t>6.4.</w:t>
      </w:r>
      <w:r w:rsidRPr="005C4E33">
        <w:rPr>
          <w:rFonts w:ascii="Arial" w:hAnsi="Arial" w:cs="Arial"/>
        </w:rPr>
        <w:t xml:space="preserve"> Havendo erro na apresentação da Nota Fiscal/Fatura ou dos documentos pertinentes à contratação, ou, ainda, circunstância que impeça a liquidação da despesa, o pagamento ficará pendente até que a </w:t>
      </w:r>
      <w:r w:rsidRPr="005C4E33">
        <w:rPr>
          <w:rFonts w:ascii="Arial" w:hAnsi="Arial" w:cs="Arial"/>
          <w:b/>
        </w:rPr>
        <w:t>CONTRATADA</w:t>
      </w:r>
      <w:r w:rsidRPr="005C4E33">
        <w:rPr>
          <w:rFonts w:ascii="Arial" w:hAnsi="Arial" w:cs="Arial"/>
        </w:rPr>
        <w:t xml:space="preserve"> providencie as medidas saneadoras. Nesta hipótese, o prazo para pagamento iniciar-se-á após a regularização da situação, não acarretando qualquer ônus para a </w:t>
      </w:r>
      <w:r w:rsidRPr="005C4E33">
        <w:rPr>
          <w:rFonts w:ascii="Arial" w:hAnsi="Arial" w:cs="Arial"/>
          <w:b/>
        </w:rPr>
        <w:t>CONTRATANTE</w:t>
      </w:r>
      <w:r w:rsidRPr="005C4E33">
        <w:rPr>
          <w:rFonts w:ascii="Arial" w:hAnsi="Arial" w:cs="Arial"/>
        </w:rPr>
        <w:t xml:space="preserve">. </w:t>
      </w:r>
    </w:p>
    <w:p w14:paraId="602384BD" w14:textId="77777777" w:rsidR="00B703C1" w:rsidRPr="005C4E33" w:rsidRDefault="00B703C1" w:rsidP="005C4E33">
      <w:pPr>
        <w:autoSpaceDE w:val="0"/>
        <w:autoSpaceDN w:val="0"/>
        <w:adjustRightInd w:val="0"/>
        <w:spacing w:after="0" w:line="240" w:lineRule="auto"/>
        <w:jc w:val="both"/>
        <w:rPr>
          <w:rFonts w:ascii="Arial" w:hAnsi="Arial" w:cs="Arial"/>
          <w:b/>
        </w:rPr>
      </w:pPr>
    </w:p>
    <w:p w14:paraId="4DA838AA" w14:textId="77777777" w:rsidR="00B703C1" w:rsidRPr="005C4E33" w:rsidRDefault="00B703C1" w:rsidP="005C4E33">
      <w:pPr>
        <w:autoSpaceDE w:val="0"/>
        <w:autoSpaceDN w:val="0"/>
        <w:adjustRightInd w:val="0"/>
        <w:spacing w:after="0" w:line="240" w:lineRule="auto"/>
        <w:jc w:val="both"/>
        <w:rPr>
          <w:rFonts w:ascii="Arial" w:hAnsi="Arial" w:cs="Arial"/>
        </w:rPr>
      </w:pPr>
      <w:r w:rsidRPr="005C4E33">
        <w:rPr>
          <w:rFonts w:ascii="Arial" w:hAnsi="Arial" w:cs="Arial"/>
          <w:b/>
        </w:rPr>
        <w:t>6.5.</w:t>
      </w:r>
      <w:r w:rsidRPr="005C4E33">
        <w:rPr>
          <w:rFonts w:ascii="Arial" w:hAnsi="Arial" w:cs="Arial"/>
          <w:bCs/>
        </w:rPr>
        <w:tab/>
        <w:t xml:space="preserve">A </w:t>
      </w:r>
      <w:r w:rsidRPr="005C4E33">
        <w:rPr>
          <w:rFonts w:ascii="Arial" w:hAnsi="Arial" w:cs="Arial"/>
          <w:b/>
        </w:rPr>
        <w:t>CONTRATANTE</w:t>
      </w:r>
      <w:r w:rsidRPr="005C4E33">
        <w:rPr>
          <w:rFonts w:ascii="Arial" w:hAnsi="Arial" w:cs="Arial"/>
          <w:bCs/>
        </w:rPr>
        <w:t xml:space="preserve">, reserva-se o direito de recusar o pagamento se, no ato da atestação, for constatado que o fornecimento, não </w:t>
      </w:r>
      <w:r w:rsidRPr="005C4E33">
        <w:rPr>
          <w:rFonts w:ascii="Arial" w:hAnsi="Arial" w:cs="Arial"/>
        </w:rPr>
        <w:t xml:space="preserve">obedeceu a todos os detalhes da proposta de preços da </w:t>
      </w:r>
      <w:r w:rsidRPr="005C4E33">
        <w:rPr>
          <w:rFonts w:ascii="Arial" w:hAnsi="Arial" w:cs="Arial"/>
          <w:b/>
        </w:rPr>
        <w:t>CONTRATADA</w:t>
      </w:r>
      <w:r w:rsidRPr="005C4E33">
        <w:rPr>
          <w:rFonts w:ascii="Arial" w:hAnsi="Arial" w:cs="Arial"/>
        </w:rPr>
        <w:t xml:space="preserve">, do </w:t>
      </w:r>
      <w:r w:rsidRPr="005C4E33">
        <w:rPr>
          <w:rFonts w:ascii="Arial" w:hAnsi="Arial" w:cs="Arial"/>
          <w:b/>
        </w:rPr>
        <w:t>EDITAL</w:t>
      </w:r>
      <w:r w:rsidRPr="005C4E33">
        <w:rPr>
          <w:rFonts w:ascii="Arial" w:hAnsi="Arial" w:cs="Arial"/>
        </w:rPr>
        <w:t xml:space="preserve"> e seus </w:t>
      </w:r>
      <w:r w:rsidRPr="005C4E33">
        <w:rPr>
          <w:rFonts w:ascii="Arial" w:hAnsi="Arial" w:cs="Arial"/>
          <w:b/>
        </w:rPr>
        <w:t>ANEXOS</w:t>
      </w:r>
      <w:r w:rsidRPr="005C4E33">
        <w:rPr>
          <w:rFonts w:ascii="Arial" w:hAnsi="Arial" w:cs="Arial"/>
        </w:rPr>
        <w:t>.</w:t>
      </w:r>
    </w:p>
    <w:p w14:paraId="4992A66D" w14:textId="77777777" w:rsidR="00B703C1" w:rsidRPr="005C4E33" w:rsidRDefault="00B703C1" w:rsidP="005C4E33">
      <w:pPr>
        <w:autoSpaceDE w:val="0"/>
        <w:autoSpaceDN w:val="0"/>
        <w:adjustRightInd w:val="0"/>
        <w:spacing w:after="0" w:line="240" w:lineRule="auto"/>
        <w:jc w:val="both"/>
        <w:rPr>
          <w:rFonts w:ascii="Arial" w:hAnsi="Arial" w:cs="Arial"/>
        </w:rPr>
      </w:pPr>
    </w:p>
    <w:p w14:paraId="1A07872E" w14:textId="77777777" w:rsidR="00B703C1" w:rsidRPr="005C4E33" w:rsidRDefault="00B703C1" w:rsidP="005C4E33">
      <w:pPr>
        <w:spacing w:after="0" w:line="240" w:lineRule="auto"/>
        <w:jc w:val="both"/>
        <w:rPr>
          <w:rFonts w:ascii="Arial" w:hAnsi="Arial" w:cs="Arial"/>
          <w:bCs/>
        </w:rPr>
      </w:pPr>
      <w:r w:rsidRPr="005C4E33">
        <w:rPr>
          <w:rFonts w:ascii="Arial" w:hAnsi="Arial" w:cs="Arial"/>
          <w:b/>
        </w:rPr>
        <w:t>6.6.</w:t>
      </w:r>
      <w:r w:rsidRPr="005C4E33">
        <w:rPr>
          <w:rFonts w:ascii="Arial" w:hAnsi="Arial" w:cs="Arial"/>
          <w:bCs/>
        </w:rPr>
        <w:tab/>
        <w:t xml:space="preserve">A </w:t>
      </w:r>
      <w:r w:rsidRPr="005C4E33">
        <w:rPr>
          <w:rFonts w:ascii="Arial" w:hAnsi="Arial" w:cs="Arial"/>
          <w:b/>
        </w:rPr>
        <w:t>CONTRATANTE</w:t>
      </w:r>
      <w:r w:rsidRPr="005C4E33">
        <w:rPr>
          <w:rFonts w:ascii="Arial" w:hAnsi="Arial" w:cs="Arial"/>
          <w:bCs/>
        </w:rPr>
        <w:t xml:space="preserve">, poderá deduzir do montante a pagar os valores correspondentes a multas ou indenizações devidas pela </w:t>
      </w:r>
      <w:r w:rsidRPr="005C4E33">
        <w:rPr>
          <w:rFonts w:ascii="Arial" w:hAnsi="Arial" w:cs="Arial"/>
          <w:b/>
          <w:bCs/>
        </w:rPr>
        <w:t>CONTRATADA</w:t>
      </w:r>
      <w:r w:rsidRPr="005C4E33">
        <w:rPr>
          <w:rFonts w:ascii="Arial" w:hAnsi="Arial" w:cs="Arial"/>
          <w:bCs/>
        </w:rPr>
        <w:t xml:space="preserve">, nos termos do </w:t>
      </w:r>
      <w:r w:rsidRPr="005C4E33">
        <w:rPr>
          <w:rFonts w:ascii="Arial" w:hAnsi="Arial" w:cs="Arial"/>
          <w:b/>
          <w:bCs/>
        </w:rPr>
        <w:t>CONTRATO</w:t>
      </w:r>
      <w:r w:rsidRPr="005C4E33">
        <w:rPr>
          <w:rFonts w:ascii="Arial" w:hAnsi="Arial" w:cs="Arial"/>
          <w:bCs/>
        </w:rPr>
        <w:t>.</w:t>
      </w:r>
    </w:p>
    <w:p w14:paraId="2DD9B28C" w14:textId="77777777" w:rsidR="00B703C1" w:rsidRPr="005C4E33" w:rsidRDefault="00B703C1" w:rsidP="005C4E33">
      <w:pPr>
        <w:spacing w:after="0" w:line="240" w:lineRule="auto"/>
        <w:jc w:val="both"/>
        <w:rPr>
          <w:rFonts w:ascii="Arial" w:hAnsi="Arial" w:cs="Arial"/>
          <w:bCs/>
        </w:rPr>
      </w:pPr>
    </w:p>
    <w:p w14:paraId="13A37F9A" w14:textId="77777777" w:rsidR="00B703C1" w:rsidRPr="005C4E33" w:rsidRDefault="00B703C1" w:rsidP="005C4E33">
      <w:pPr>
        <w:spacing w:after="0" w:line="240" w:lineRule="auto"/>
        <w:jc w:val="both"/>
        <w:rPr>
          <w:rFonts w:ascii="Arial" w:hAnsi="Arial" w:cs="Arial"/>
          <w:bCs/>
        </w:rPr>
      </w:pPr>
      <w:r w:rsidRPr="005C4E33">
        <w:rPr>
          <w:rFonts w:ascii="Arial" w:hAnsi="Arial" w:cs="Arial"/>
          <w:b/>
        </w:rPr>
        <w:t>6.7.</w:t>
      </w:r>
      <w:r w:rsidRPr="005C4E33">
        <w:rPr>
          <w:rFonts w:ascii="Arial" w:hAnsi="Arial" w:cs="Arial"/>
          <w:bCs/>
        </w:rPr>
        <w:tab/>
        <w:t xml:space="preserve">Nenhum pagamento será efetuado à </w:t>
      </w:r>
      <w:r w:rsidRPr="005C4E33">
        <w:rPr>
          <w:rFonts w:ascii="Arial" w:hAnsi="Arial" w:cs="Arial"/>
          <w:b/>
          <w:bCs/>
        </w:rPr>
        <w:t xml:space="preserve">CONTRATADA </w:t>
      </w:r>
      <w:r w:rsidRPr="005C4E33">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C4E33">
        <w:rPr>
          <w:rFonts w:ascii="Arial" w:hAnsi="Arial" w:cs="Arial"/>
          <w:b/>
        </w:rPr>
        <w:t>CONTRATANTE</w:t>
      </w:r>
      <w:r w:rsidRPr="005C4E33">
        <w:rPr>
          <w:rFonts w:ascii="Arial" w:hAnsi="Arial" w:cs="Arial"/>
          <w:bCs/>
        </w:rPr>
        <w:t>.</w:t>
      </w:r>
    </w:p>
    <w:p w14:paraId="0262E927" w14:textId="77777777" w:rsidR="00B703C1" w:rsidRPr="005C4E33" w:rsidRDefault="00B703C1" w:rsidP="005C4E33">
      <w:pPr>
        <w:spacing w:after="0" w:line="240" w:lineRule="auto"/>
        <w:jc w:val="both"/>
        <w:rPr>
          <w:rFonts w:ascii="Arial" w:hAnsi="Arial" w:cs="Arial"/>
          <w:bCs/>
        </w:rPr>
      </w:pPr>
    </w:p>
    <w:p w14:paraId="2797251B" w14:textId="77777777" w:rsidR="00B703C1" w:rsidRDefault="00B703C1" w:rsidP="005C4E33">
      <w:pPr>
        <w:spacing w:after="0" w:line="240" w:lineRule="auto"/>
        <w:jc w:val="both"/>
        <w:rPr>
          <w:rFonts w:ascii="Arial" w:hAnsi="Arial" w:cs="Arial"/>
          <w:bCs/>
        </w:rPr>
      </w:pPr>
      <w:r w:rsidRPr="005C4E33">
        <w:rPr>
          <w:rFonts w:ascii="Arial" w:hAnsi="Arial" w:cs="Arial"/>
          <w:b/>
        </w:rPr>
        <w:t>6.8.</w:t>
      </w:r>
      <w:r w:rsidRPr="005C4E33">
        <w:rPr>
          <w:rFonts w:ascii="Arial" w:hAnsi="Arial" w:cs="Arial"/>
          <w:bCs/>
        </w:rPr>
        <w:tab/>
        <w:t xml:space="preserve">Quando da ocorrência de eventuais atrasos de pagamento provocados exclusivamente pela </w:t>
      </w:r>
      <w:r w:rsidRPr="005C4E33">
        <w:rPr>
          <w:rFonts w:ascii="Arial" w:hAnsi="Arial" w:cs="Arial"/>
          <w:b/>
          <w:bCs/>
        </w:rPr>
        <w:t>CONTRATANTE</w:t>
      </w:r>
      <w:r w:rsidRPr="005C4E33">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6C774F88" w14:textId="77777777" w:rsidR="00E5441B" w:rsidRPr="005C4E33" w:rsidRDefault="00E5441B" w:rsidP="005C4E33">
      <w:pPr>
        <w:spacing w:after="0" w:line="240" w:lineRule="auto"/>
        <w:jc w:val="both"/>
        <w:rPr>
          <w:rFonts w:ascii="Arial" w:hAnsi="Arial" w:cs="Arial"/>
        </w:rPr>
      </w:pPr>
    </w:p>
    <w:p w14:paraId="3832F344" w14:textId="77777777" w:rsidR="00B703C1" w:rsidRPr="005C4E33" w:rsidRDefault="00B703C1" w:rsidP="005C4E33">
      <w:pPr>
        <w:spacing w:after="0" w:line="240" w:lineRule="auto"/>
        <w:rPr>
          <w:rFonts w:ascii="Arial" w:hAnsi="Arial" w:cs="Arial"/>
        </w:rPr>
      </w:pPr>
      <w:r w:rsidRPr="005C4E33">
        <w:rPr>
          <w:rFonts w:ascii="Arial" w:hAnsi="Arial" w:cs="Arial"/>
        </w:rPr>
        <w:t>I = (TX/100)/365</w:t>
      </w:r>
    </w:p>
    <w:p w14:paraId="15AB500C" w14:textId="77777777" w:rsidR="00B703C1" w:rsidRPr="005C4E33" w:rsidRDefault="00B703C1" w:rsidP="005C4E33">
      <w:pPr>
        <w:spacing w:after="0" w:line="240" w:lineRule="auto"/>
        <w:jc w:val="both"/>
        <w:rPr>
          <w:rFonts w:ascii="Arial" w:hAnsi="Arial" w:cs="Arial"/>
        </w:rPr>
      </w:pPr>
      <w:r w:rsidRPr="005C4E33">
        <w:rPr>
          <w:rFonts w:ascii="Arial" w:hAnsi="Arial" w:cs="Arial"/>
        </w:rPr>
        <w:t>EM = I x N x VP, onde:</w:t>
      </w:r>
    </w:p>
    <w:p w14:paraId="682A95C1" w14:textId="77777777" w:rsidR="00B703C1" w:rsidRPr="005C4E33" w:rsidRDefault="00B703C1" w:rsidP="005C4E33">
      <w:pPr>
        <w:spacing w:after="0" w:line="240" w:lineRule="auto"/>
        <w:jc w:val="both"/>
        <w:rPr>
          <w:rFonts w:ascii="Arial" w:hAnsi="Arial" w:cs="Arial"/>
        </w:rPr>
      </w:pPr>
      <w:r w:rsidRPr="005C4E33">
        <w:rPr>
          <w:rFonts w:ascii="Arial" w:hAnsi="Arial" w:cs="Arial"/>
        </w:rPr>
        <w:t>I =, Índice de compensação financeira;</w:t>
      </w:r>
    </w:p>
    <w:p w14:paraId="44BFEC33" w14:textId="77777777" w:rsidR="00B703C1" w:rsidRPr="005C4E33" w:rsidRDefault="00B703C1" w:rsidP="005C4E33">
      <w:pPr>
        <w:spacing w:after="0" w:line="240" w:lineRule="auto"/>
        <w:jc w:val="both"/>
        <w:rPr>
          <w:rFonts w:ascii="Arial" w:hAnsi="Arial" w:cs="Arial"/>
        </w:rPr>
      </w:pPr>
      <w:r w:rsidRPr="005C4E33">
        <w:rPr>
          <w:rFonts w:ascii="Arial" w:hAnsi="Arial" w:cs="Arial"/>
        </w:rPr>
        <w:lastRenderedPageBreak/>
        <w:t>TX = Percentual da taxa de juros de mora anual;</w:t>
      </w:r>
    </w:p>
    <w:p w14:paraId="11D52743" w14:textId="77777777" w:rsidR="00B703C1" w:rsidRPr="005C4E33" w:rsidRDefault="00B703C1" w:rsidP="005C4E33">
      <w:pPr>
        <w:spacing w:after="0" w:line="240" w:lineRule="auto"/>
        <w:jc w:val="both"/>
        <w:rPr>
          <w:rFonts w:ascii="Arial" w:hAnsi="Arial" w:cs="Arial"/>
        </w:rPr>
      </w:pPr>
      <w:r w:rsidRPr="005C4E33">
        <w:rPr>
          <w:rFonts w:ascii="Arial" w:hAnsi="Arial" w:cs="Arial"/>
        </w:rPr>
        <w:t>EM = Encargos moratórios;</w:t>
      </w:r>
    </w:p>
    <w:p w14:paraId="394FFACD" w14:textId="77777777" w:rsidR="00B703C1" w:rsidRPr="005C4E33" w:rsidRDefault="00B703C1" w:rsidP="005C4E33">
      <w:pPr>
        <w:spacing w:after="0" w:line="240" w:lineRule="auto"/>
        <w:jc w:val="both"/>
        <w:rPr>
          <w:rFonts w:ascii="Arial" w:hAnsi="Arial" w:cs="Arial"/>
        </w:rPr>
      </w:pPr>
      <w:r w:rsidRPr="005C4E33">
        <w:rPr>
          <w:rFonts w:ascii="Arial" w:hAnsi="Arial" w:cs="Arial"/>
        </w:rPr>
        <w:t>N = Número de dias entre a data prevista para o pagamento e a do efetivo pagamento;</w:t>
      </w:r>
    </w:p>
    <w:p w14:paraId="4C554C8F" w14:textId="77777777" w:rsidR="00B703C1" w:rsidRPr="005C4E33" w:rsidRDefault="00B703C1" w:rsidP="005C4E33">
      <w:pPr>
        <w:spacing w:after="0" w:line="240" w:lineRule="auto"/>
        <w:jc w:val="both"/>
        <w:rPr>
          <w:rFonts w:ascii="Arial" w:hAnsi="Arial" w:cs="Arial"/>
        </w:rPr>
      </w:pPr>
      <w:r w:rsidRPr="005C4E33">
        <w:rPr>
          <w:rFonts w:ascii="Arial" w:hAnsi="Arial" w:cs="Arial"/>
        </w:rPr>
        <w:t>VP = Valor da parcela em atraso.</w:t>
      </w:r>
    </w:p>
    <w:p w14:paraId="7F66EBBA"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2A6E4059"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Cláusula Sétima-     Da Dotação Orçamentária</w:t>
      </w:r>
    </w:p>
    <w:p w14:paraId="62A760E2" w14:textId="77777777" w:rsidR="00B703C1" w:rsidRPr="005C4E33" w:rsidRDefault="00B703C1" w:rsidP="005C4E33">
      <w:pPr>
        <w:spacing w:after="0" w:line="240" w:lineRule="auto"/>
        <w:jc w:val="both"/>
        <w:rPr>
          <w:rFonts w:ascii="Arial" w:hAnsi="Arial" w:cs="Arial"/>
        </w:rPr>
      </w:pPr>
    </w:p>
    <w:p w14:paraId="4A3CB40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7.1.</w:t>
      </w:r>
      <w:r w:rsidRPr="005C4E33">
        <w:rPr>
          <w:rFonts w:ascii="Arial" w:hAnsi="Arial" w:cs="Arial"/>
        </w:rPr>
        <w:t xml:space="preserve"> As despesas decorrentes desta contratação estão programadas em dotação orçamentária própria, prevista no Orçamento Geral do </w:t>
      </w:r>
      <w:r w:rsidRPr="005C4E33">
        <w:rPr>
          <w:rFonts w:ascii="Arial" w:hAnsi="Arial" w:cs="Arial"/>
          <w:b/>
          <w:smallCaps/>
        </w:rPr>
        <w:t>Contratante</w:t>
      </w:r>
      <w:r w:rsidRPr="005C4E33">
        <w:rPr>
          <w:rFonts w:ascii="Arial" w:hAnsi="Arial" w:cs="Arial"/>
        </w:rPr>
        <w:t>, aprovado para este exercício financeiro, com as seguintes classificações funcionais programáticas:</w:t>
      </w:r>
    </w:p>
    <w:p w14:paraId="15D3B9BA" w14:textId="77777777" w:rsidR="00B703C1" w:rsidRPr="005C4E33" w:rsidRDefault="00B703C1" w:rsidP="005C4E33">
      <w:pPr>
        <w:spacing w:after="0" w:line="240" w:lineRule="auto"/>
        <w:jc w:val="both"/>
        <w:rPr>
          <w:rFonts w:ascii="Arial" w:hAnsi="Arial" w:cs="Arial"/>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50251B" w:rsidRPr="002123C2" w14:paraId="6129CCE6" w14:textId="77777777" w:rsidTr="00603034">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688E318" w14:textId="1128E8C1" w:rsidR="0050251B" w:rsidRPr="002123C2" w:rsidRDefault="0050251B" w:rsidP="0050251B">
            <w:pPr>
              <w:tabs>
                <w:tab w:val="left" w:pos="900"/>
              </w:tabs>
              <w:spacing w:after="0" w:line="240" w:lineRule="auto"/>
              <w:jc w:val="both"/>
              <w:rPr>
                <w:rFonts w:ascii="Arial" w:hAnsi="Arial" w:cs="Arial"/>
                <w:b/>
                <w:bCs/>
                <w:iCs/>
              </w:rPr>
            </w:pPr>
            <w:r w:rsidRPr="002123C2">
              <w:rPr>
                <w:rFonts w:ascii="Arial" w:hAnsi="Arial" w:cs="Arial"/>
                <w:b/>
                <w:bCs/>
              </w:rPr>
              <w:t>020700</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7C7CF757" w14:textId="6A7086F7" w:rsidR="0050251B" w:rsidRPr="002123C2" w:rsidRDefault="0050251B" w:rsidP="0050251B">
            <w:pPr>
              <w:tabs>
                <w:tab w:val="left" w:pos="900"/>
              </w:tabs>
              <w:spacing w:after="0" w:line="240" w:lineRule="auto"/>
              <w:jc w:val="both"/>
              <w:rPr>
                <w:rFonts w:ascii="Arial" w:hAnsi="Arial" w:cs="Arial"/>
                <w:b/>
                <w:bCs/>
                <w:iCs/>
              </w:rPr>
            </w:pPr>
            <w:r w:rsidRPr="002123C2">
              <w:rPr>
                <w:rFonts w:ascii="Arial" w:hAnsi="Arial" w:cs="Arial"/>
                <w:b/>
                <w:bCs/>
              </w:rPr>
              <w:t>Fundo de Educação Municipal de SGO</w:t>
            </w:r>
          </w:p>
        </w:tc>
      </w:tr>
      <w:tr w:rsidR="0050251B" w:rsidRPr="002123C2" w14:paraId="1AD50B6F" w14:textId="77777777" w:rsidTr="00603034">
        <w:tc>
          <w:tcPr>
            <w:tcW w:w="2902" w:type="dxa"/>
            <w:tcBorders>
              <w:top w:val="single" w:sz="4" w:space="0" w:color="auto"/>
              <w:left w:val="single" w:sz="4" w:space="0" w:color="auto"/>
              <w:bottom w:val="single" w:sz="4" w:space="0" w:color="auto"/>
              <w:right w:val="single" w:sz="4" w:space="0" w:color="auto"/>
            </w:tcBorders>
            <w:hideMark/>
          </w:tcPr>
          <w:p w14:paraId="1BA67CFB" w14:textId="071ADAC0" w:rsidR="0050251B" w:rsidRPr="002123C2" w:rsidRDefault="0050251B" w:rsidP="0050251B">
            <w:pPr>
              <w:tabs>
                <w:tab w:val="left" w:pos="900"/>
              </w:tabs>
              <w:spacing w:after="0" w:line="240" w:lineRule="auto"/>
              <w:jc w:val="both"/>
              <w:rPr>
                <w:rFonts w:ascii="Arial" w:hAnsi="Arial" w:cs="Arial"/>
                <w:iCs/>
              </w:rPr>
            </w:pPr>
            <w:r w:rsidRPr="002123C2">
              <w:rPr>
                <w:rFonts w:ascii="Arial" w:hAnsi="Arial" w:cs="Arial"/>
              </w:rPr>
              <w:t>12.361.0004.1012.0001</w:t>
            </w:r>
          </w:p>
        </w:tc>
        <w:tc>
          <w:tcPr>
            <w:tcW w:w="7088" w:type="dxa"/>
            <w:tcBorders>
              <w:top w:val="single" w:sz="4" w:space="0" w:color="auto"/>
              <w:left w:val="single" w:sz="4" w:space="0" w:color="auto"/>
              <w:bottom w:val="single" w:sz="4" w:space="0" w:color="auto"/>
              <w:right w:val="single" w:sz="4" w:space="0" w:color="auto"/>
            </w:tcBorders>
            <w:hideMark/>
          </w:tcPr>
          <w:p w14:paraId="5D157276" w14:textId="30120B80" w:rsidR="0050251B" w:rsidRPr="002123C2" w:rsidRDefault="0050251B" w:rsidP="0050251B">
            <w:pPr>
              <w:tabs>
                <w:tab w:val="left" w:pos="900"/>
              </w:tabs>
              <w:spacing w:after="0" w:line="240" w:lineRule="auto"/>
              <w:jc w:val="both"/>
              <w:rPr>
                <w:rFonts w:ascii="Arial" w:hAnsi="Arial" w:cs="Arial"/>
                <w:iCs/>
              </w:rPr>
            </w:pPr>
            <w:r w:rsidRPr="002123C2">
              <w:rPr>
                <w:rFonts w:ascii="Arial" w:hAnsi="Arial" w:cs="Arial"/>
              </w:rPr>
              <w:t>Projetos Educacionais</w:t>
            </w:r>
          </w:p>
        </w:tc>
      </w:tr>
      <w:tr w:rsidR="0050251B" w:rsidRPr="005F7E2C" w14:paraId="4B25332C" w14:textId="77777777" w:rsidTr="00603034">
        <w:tc>
          <w:tcPr>
            <w:tcW w:w="2902" w:type="dxa"/>
            <w:tcBorders>
              <w:top w:val="single" w:sz="4" w:space="0" w:color="auto"/>
              <w:left w:val="single" w:sz="4" w:space="0" w:color="auto"/>
              <w:bottom w:val="single" w:sz="4" w:space="0" w:color="auto"/>
              <w:right w:val="single" w:sz="4" w:space="0" w:color="auto"/>
            </w:tcBorders>
          </w:tcPr>
          <w:p w14:paraId="09EAC0CE" w14:textId="7967C69B" w:rsidR="0050251B" w:rsidRPr="002123C2" w:rsidRDefault="0050251B" w:rsidP="0050251B">
            <w:pPr>
              <w:tabs>
                <w:tab w:val="left" w:pos="900"/>
              </w:tabs>
              <w:spacing w:after="0" w:line="240" w:lineRule="auto"/>
              <w:jc w:val="both"/>
              <w:rPr>
                <w:rFonts w:ascii="Arial" w:hAnsi="Arial" w:cs="Arial"/>
              </w:rPr>
            </w:pPr>
            <w:r w:rsidRPr="002123C2">
              <w:rPr>
                <w:rFonts w:ascii="Arial" w:hAnsi="Arial" w:cs="Arial"/>
              </w:rPr>
              <w:t>3.3.90.30.00</w:t>
            </w:r>
          </w:p>
        </w:tc>
        <w:tc>
          <w:tcPr>
            <w:tcW w:w="7088" w:type="dxa"/>
            <w:tcBorders>
              <w:top w:val="single" w:sz="4" w:space="0" w:color="auto"/>
              <w:left w:val="single" w:sz="4" w:space="0" w:color="auto"/>
              <w:bottom w:val="single" w:sz="4" w:space="0" w:color="auto"/>
              <w:right w:val="single" w:sz="4" w:space="0" w:color="auto"/>
            </w:tcBorders>
          </w:tcPr>
          <w:p w14:paraId="0DF35589" w14:textId="00A805B0" w:rsidR="0050251B" w:rsidRPr="002123C2" w:rsidRDefault="0050251B" w:rsidP="0050251B">
            <w:pPr>
              <w:tabs>
                <w:tab w:val="left" w:pos="900"/>
              </w:tabs>
              <w:spacing w:after="0" w:line="240" w:lineRule="auto"/>
              <w:jc w:val="both"/>
              <w:rPr>
                <w:rFonts w:ascii="Arial" w:hAnsi="Arial" w:cs="Arial"/>
              </w:rPr>
            </w:pPr>
            <w:r w:rsidRPr="002123C2">
              <w:rPr>
                <w:rFonts w:ascii="Arial" w:hAnsi="Arial" w:cs="Arial"/>
              </w:rPr>
              <w:t>MATERIAL DE CONSUMO</w:t>
            </w:r>
          </w:p>
        </w:tc>
      </w:tr>
    </w:tbl>
    <w:p w14:paraId="6A4DC71B" w14:textId="77777777" w:rsidR="00B703C1" w:rsidRPr="005C4E33" w:rsidRDefault="00B703C1" w:rsidP="005C4E33">
      <w:pPr>
        <w:spacing w:after="0" w:line="240" w:lineRule="auto"/>
        <w:jc w:val="both"/>
        <w:rPr>
          <w:rFonts w:ascii="Arial" w:hAnsi="Arial" w:cs="Arial"/>
        </w:rPr>
      </w:pPr>
    </w:p>
    <w:p w14:paraId="44DC3B97" w14:textId="77777777" w:rsidR="00B703C1" w:rsidRPr="005C4E33" w:rsidRDefault="00B703C1" w:rsidP="005C4E33">
      <w:pPr>
        <w:tabs>
          <w:tab w:val="left" w:pos="426"/>
        </w:tabs>
        <w:spacing w:after="0" w:line="240" w:lineRule="auto"/>
        <w:jc w:val="both"/>
        <w:rPr>
          <w:rFonts w:ascii="Arial" w:hAnsi="Arial" w:cs="Arial"/>
        </w:rPr>
      </w:pPr>
      <w:r w:rsidRPr="005C4E33">
        <w:rPr>
          <w:rFonts w:ascii="Arial" w:hAnsi="Arial" w:cs="Arial"/>
          <w:b/>
          <w:bCs/>
        </w:rPr>
        <w:t>7.2.</w:t>
      </w:r>
      <w:r w:rsidRPr="005C4E33">
        <w:rPr>
          <w:rFonts w:ascii="Arial" w:hAnsi="Arial" w:cs="Arial"/>
          <w:iCs/>
        </w:rPr>
        <w:tab/>
      </w:r>
      <w:r w:rsidRPr="005C4E33">
        <w:rPr>
          <w:rFonts w:ascii="Arial" w:hAnsi="Arial" w:cs="Arial"/>
        </w:rPr>
        <w:t>E dotações que vierem a substituir no exercício seguinte.</w:t>
      </w:r>
    </w:p>
    <w:p w14:paraId="4FE6DA8F" w14:textId="77777777" w:rsidR="00B703C1" w:rsidRPr="005C4E33" w:rsidRDefault="00B703C1" w:rsidP="005C4E33">
      <w:pPr>
        <w:tabs>
          <w:tab w:val="left" w:pos="426"/>
        </w:tabs>
        <w:spacing w:after="0" w:line="240" w:lineRule="auto"/>
        <w:jc w:val="both"/>
        <w:rPr>
          <w:rFonts w:ascii="Arial" w:hAnsi="Arial" w:cs="Arial"/>
        </w:rPr>
      </w:pPr>
    </w:p>
    <w:p w14:paraId="665B7D75"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bookmarkStart w:id="8" w:name="_Hlk161071192"/>
      <w:r w:rsidRPr="005C4E33">
        <w:rPr>
          <w:rFonts w:ascii="Arial" w:hAnsi="Arial" w:cs="Arial"/>
          <w:smallCaps/>
          <w:sz w:val="22"/>
          <w:szCs w:val="22"/>
        </w:rPr>
        <w:t xml:space="preserve">Cláusula Oitava- </w:t>
      </w:r>
      <w:r w:rsidRPr="005C4E33">
        <w:rPr>
          <w:rFonts w:ascii="Arial" w:hAnsi="Arial" w:cs="Arial"/>
          <w:smallCaps/>
          <w:sz w:val="22"/>
          <w:szCs w:val="22"/>
        </w:rPr>
        <w:tab/>
        <w:t>Do Reajuste</w:t>
      </w:r>
      <w:r w:rsidR="001B4D8C" w:rsidRPr="005C4E33">
        <w:rPr>
          <w:rFonts w:ascii="Arial" w:hAnsi="Arial" w:cs="Arial"/>
          <w:smallCaps/>
          <w:sz w:val="22"/>
          <w:szCs w:val="22"/>
          <w:lang w:val="pt-BR"/>
        </w:rPr>
        <w:t xml:space="preserve"> </w:t>
      </w:r>
    </w:p>
    <w:p w14:paraId="5EE8E5B7" w14:textId="77777777" w:rsidR="00B703C1" w:rsidRPr="005C4E33" w:rsidRDefault="00B703C1" w:rsidP="005C4E33">
      <w:pPr>
        <w:spacing w:after="0" w:line="240" w:lineRule="auto"/>
        <w:rPr>
          <w:rFonts w:ascii="Arial" w:hAnsi="Arial" w:cs="Arial"/>
        </w:rPr>
      </w:pPr>
    </w:p>
    <w:p w14:paraId="27C1931F" w14:textId="54488AB3" w:rsidR="00B703C1" w:rsidRPr="005C4E33" w:rsidRDefault="00B703C1" w:rsidP="005C4E33">
      <w:pPr>
        <w:spacing w:after="0" w:line="240" w:lineRule="auto"/>
        <w:jc w:val="both"/>
        <w:rPr>
          <w:rFonts w:ascii="Arial" w:hAnsi="Arial" w:cs="Arial"/>
        </w:rPr>
      </w:pPr>
      <w:r w:rsidRPr="005C4E33">
        <w:rPr>
          <w:rFonts w:ascii="Arial" w:eastAsia="Century Gothic" w:hAnsi="Arial" w:cs="Arial"/>
          <w:b/>
          <w:bCs/>
          <w:color w:val="000000"/>
        </w:rPr>
        <w:t>8.1.</w:t>
      </w:r>
      <w:r w:rsidRPr="005C4E33">
        <w:rPr>
          <w:rFonts w:ascii="Arial" w:eastAsia="Century Gothic" w:hAnsi="Arial" w:cs="Arial"/>
          <w:color w:val="000000"/>
        </w:rPr>
        <w:t xml:space="preserve"> Os preços inicialmente contratados são fixos e irreajustáveis no prazo de um ano contado da data do orçamento estimado, </w:t>
      </w:r>
      <w:r w:rsidRPr="00E5441B">
        <w:rPr>
          <w:rFonts w:ascii="Arial" w:eastAsia="Century Gothic" w:hAnsi="Arial" w:cs="Arial"/>
          <w:color w:val="000000"/>
        </w:rPr>
        <w:t xml:space="preserve">em </w:t>
      </w:r>
      <w:r w:rsidR="00220E02">
        <w:rPr>
          <w:rFonts w:ascii="Arial" w:eastAsia="Century Gothic" w:hAnsi="Arial" w:cs="Arial"/>
          <w:i/>
        </w:rPr>
        <w:t>04</w:t>
      </w:r>
      <w:r w:rsidR="00E5441B" w:rsidRPr="00E5441B">
        <w:rPr>
          <w:rFonts w:ascii="Arial" w:eastAsia="Century Gothic" w:hAnsi="Arial" w:cs="Arial"/>
          <w:i/>
        </w:rPr>
        <w:t>/0</w:t>
      </w:r>
      <w:r w:rsidR="00220E02">
        <w:rPr>
          <w:rFonts w:ascii="Arial" w:eastAsia="Century Gothic" w:hAnsi="Arial" w:cs="Arial"/>
          <w:i/>
        </w:rPr>
        <w:t>6</w:t>
      </w:r>
      <w:r w:rsidR="00E5441B" w:rsidRPr="00E5441B">
        <w:rPr>
          <w:rFonts w:ascii="Arial" w:eastAsia="Century Gothic" w:hAnsi="Arial" w:cs="Arial"/>
          <w:i/>
        </w:rPr>
        <w:t>/2024</w:t>
      </w:r>
      <w:r w:rsidR="00E5441B">
        <w:rPr>
          <w:rFonts w:ascii="Arial" w:eastAsia="Century Gothic" w:hAnsi="Arial" w:cs="Arial"/>
          <w:i/>
        </w:rPr>
        <w:t xml:space="preserve">, </w:t>
      </w:r>
      <w:r w:rsidRPr="005C4E33">
        <w:rPr>
          <w:rFonts w:ascii="Arial" w:hAnsi="Arial" w:cs="Arial"/>
        </w:rPr>
        <w:t>ressalvado o direito ao reequilíbrio econômico-financeiro do contrato para manutenção das condições efetivas da proposta, por meio de revisão de preços.</w:t>
      </w:r>
    </w:p>
    <w:p w14:paraId="4835C67B" w14:textId="77777777" w:rsidR="00B703C1" w:rsidRPr="005C4E33" w:rsidRDefault="00B703C1" w:rsidP="005C4E33">
      <w:pPr>
        <w:spacing w:after="0" w:line="240" w:lineRule="auto"/>
        <w:jc w:val="both"/>
        <w:rPr>
          <w:rFonts w:ascii="Arial" w:hAnsi="Arial" w:cs="Arial"/>
        </w:rPr>
      </w:pPr>
    </w:p>
    <w:p w14:paraId="520C3BB1"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rPr>
        <w:t>8.2.</w:t>
      </w:r>
      <w:r w:rsidRPr="005C4E33">
        <w:rPr>
          <w:rFonts w:ascii="Arial" w:eastAsia="Century Gothic" w:hAnsi="Arial" w:cs="Arial"/>
          <w:color w:val="000000"/>
        </w:rPr>
        <w:t xml:space="preserve"> Após o interregno de um ano, e independentemente de pedido da Contratada, os preços iniciais serão reajustados, mediante a aplicação, pelo contratante, do índice IPCA (Índice Nacional de Preços ao Consumidor Amplo</w:t>
      </w:r>
      <w:r w:rsidRPr="005C4E33">
        <w:rPr>
          <w:rFonts w:ascii="Arial" w:eastAsia="Century Gothic" w:hAnsi="Arial" w:cs="Arial"/>
          <w:i/>
          <w:color w:val="000000"/>
        </w:rPr>
        <w:t>),</w:t>
      </w:r>
      <w:r w:rsidRPr="005C4E33">
        <w:rPr>
          <w:rFonts w:ascii="Arial" w:eastAsia="Century Gothic" w:hAnsi="Arial" w:cs="Arial"/>
          <w:color w:val="000000"/>
        </w:rPr>
        <w:t xml:space="preserve"> exclusivamente para as obrigações iniciadas e concluídas após a ocorrência da anualidade.</w:t>
      </w:r>
    </w:p>
    <w:p w14:paraId="3A5ADB6E" w14:textId="77777777" w:rsidR="00B703C1" w:rsidRPr="005C4E33" w:rsidRDefault="00B703C1" w:rsidP="005C4E33">
      <w:pPr>
        <w:spacing w:after="0" w:line="240" w:lineRule="auto"/>
        <w:jc w:val="both"/>
        <w:rPr>
          <w:rFonts w:ascii="Arial" w:eastAsia="Century Gothic" w:hAnsi="Arial" w:cs="Arial"/>
          <w:color w:val="000000"/>
        </w:rPr>
      </w:pPr>
    </w:p>
    <w:p w14:paraId="4AA0D48A"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8.3.</w:t>
      </w:r>
      <w:r w:rsidRPr="005C4E33">
        <w:rPr>
          <w:rFonts w:ascii="Arial" w:eastAsia="Century Gothic" w:hAnsi="Arial" w:cs="Arial"/>
          <w:color w:val="000000"/>
        </w:rPr>
        <w:t xml:space="preserve"> Nos reajustes subsequentes ao primeiro, o interregno mínimo de um ano será contado a partir dos efeitos financeiros do último reajuste.</w:t>
      </w:r>
    </w:p>
    <w:p w14:paraId="17069A36" w14:textId="77777777" w:rsidR="00B703C1" w:rsidRPr="005C4E33" w:rsidRDefault="00B703C1" w:rsidP="005C4E33">
      <w:pPr>
        <w:spacing w:after="0" w:line="240" w:lineRule="auto"/>
        <w:jc w:val="both"/>
        <w:rPr>
          <w:rFonts w:ascii="Arial" w:eastAsia="Century Gothic" w:hAnsi="Arial" w:cs="Arial"/>
        </w:rPr>
      </w:pPr>
    </w:p>
    <w:p w14:paraId="7356C88E"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8.4.</w:t>
      </w:r>
      <w:r w:rsidRPr="005C4E33">
        <w:rPr>
          <w:rFonts w:ascii="Arial" w:eastAsia="Century Gothic" w:hAnsi="Arial" w:cs="Arial"/>
          <w:color w:val="000000"/>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6358DF9A" w14:textId="77777777" w:rsidR="006067E6" w:rsidRPr="005C4E33" w:rsidRDefault="006067E6" w:rsidP="005C4E33">
      <w:pPr>
        <w:spacing w:after="0" w:line="240" w:lineRule="auto"/>
        <w:jc w:val="both"/>
        <w:rPr>
          <w:rFonts w:ascii="Arial" w:eastAsia="Century Gothic" w:hAnsi="Arial" w:cs="Arial"/>
          <w:b/>
          <w:bCs/>
          <w:color w:val="000000"/>
        </w:rPr>
      </w:pPr>
    </w:p>
    <w:p w14:paraId="63870610"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8.5.</w:t>
      </w:r>
      <w:r w:rsidRPr="005C4E33">
        <w:rPr>
          <w:rFonts w:ascii="Arial" w:eastAsia="Century Gothic" w:hAnsi="Arial" w:cs="Arial"/>
          <w:color w:val="000000"/>
        </w:rPr>
        <w:t xml:space="preserve"> Nas aferições finais, o(s) índice(s) utilizado(s) para reajuste será(</w:t>
      </w:r>
      <w:proofErr w:type="spellStart"/>
      <w:r w:rsidRPr="005C4E33">
        <w:rPr>
          <w:rFonts w:ascii="Arial" w:eastAsia="Century Gothic" w:hAnsi="Arial" w:cs="Arial"/>
          <w:color w:val="000000"/>
        </w:rPr>
        <w:t>ão</w:t>
      </w:r>
      <w:proofErr w:type="spellEnd"/>
      <w:r w:rsidRPr="005C4E33">
        <w:rPr>
          <w:rFonts w:ascii="Arial" w:eastAsia="Century Gothic" w:hAnsi="Arial" w:cs="Arial"/>
          <w:color w:val="000000"/>
        </w:rPr>
        <w:t>), obrigatoriamente, o(s) definitivo(s).</w:t>
      </w:r>
    </w:p>
    <w:p w14:paraId="4E007BF6" w14:textId="77777777" w:rsidR="006067E6" w:rsidRPr="005C4E33" w:rsidRDefault="006067E6" w:rsidP="005C4E33">
      <w:pPr>
        <w:spacing w:after="0" w:line="240" w:lineRule="auto"/>
        <w:jc w:val="both"/>
        <w:rPr>
          <w:rFonts w:ascii="Arial" w:eastAsia="Century Gothic" w:hAnsi="Arial" w:cs="Arial"/>
          <w:b/>
          <w:bCs/>
          <w:color w:val="000000"/>
        </w:rPr>
      </w:pPr>
    </w:p>
    <w:p w14:paraId="03A078A4"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8.6.</w:t>
      </w:r>
      <w:r w:rsidRPr="005C4E33">
        <w:rPr>
          <w:rFonts w:ascii="Arial" w:eastAsia="Century Gothic" w:hAnsi="Arial" w:cs="Arial"/>
          <w:color w:val="000000"/>
        </w:rPr>
        <w:t xml:space="preserve"> Caso o(s) índice(s) estabelecido(s) para reajustamento venha(m) a ser extinto(s) ou de qualquer forma não possa(m) mais ser utilizado(s), será(</w:t>
      </w:r>
      <w:proofErr w:type="spellStart"/>
      <w:r w:rsidRPr="005C4E33">
        <w:rPr>
          <w:rFonts w:ascii="Arial" w:eastAsia="Century Gothic" w:hAnsi="Arial" w:cs="Arial"/>
          <w:color w:val="000000"/>
        </w:rPr>
        <w:t>ão</w:t>
      </w:r>
      <w:proofErr w:type="spellEnd"/>
      <w:r w:rsidRPr="005C4E33">
        <w:rPr>
          <w:rFonts w:ascii="Arial" w:eastAsia="Century Gothic" w:hAnsi="Arial" w:cs="Arial"/>
          <w:color w:val="000000"/>
        </w:rPr>
        <w:t>) adotado(s), em substituição, o(s) que vier(em) a ser determinado(s) pela legislação então em vigor.</w:t>
      </w:r>
    </w:p>
    <w:p w14:paraId="3E40F11D" w14:textId="77777777" w:rsidR="006067E6" w:rsidRPr="005C4E33" w:rsidRDefault="006067E6" w:rsidP="005C4E33">
      <w:pPr>
        <w:spacing w:after="0" w:line="240" w:lineRule="auto"/>
        <w:jc w:val="both"/>
        <w:rPr>
          <w:rFonts w:ascii="Arial" w:eastAsia="Century Gothic" w:hAnsi="Arial" w:cs="Arial"/>
          <w:b/>
          <w:bCs/>
          <w:color w:val="000000"/>
        </w:rPr>
      </w:pPr>
    </w:p>
    <w:p w14:paraId="5C6EAE97" w14:textId="77777777" w:rsidR="00B703C1" w:rsidRPr="005C4E33" w:rsidRDefault="000253AA"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w:t>
      </w:r>
      <w:r w:rsidR="00B703C1" w:rsidRPr="005C4E33">
        <w:rPr>
          <w:rFonts w:ascii="Arial" w:eastAsia="Century Gothic" w:hAnsi="Arial" w:cs="Arial"/>
          <w:b/>
          <w:bCs/>
          <w:color w:val="000000"/>
        </w:rPr>
        <w:t>.7.</w:t>
      </w:r>
      <w:r w:rsidR="00B703C1" w:rsidRPr="005C4E33">
        <w:rPr>
          <w:rFonts w:ascii="Arial" w:eastAsia="Century Gothic" w:hAnsi="Arial" w:cs="Arial"/>
          <w:color w:val="000000"/>
        </w:rPr>
        <w:t xml:space="preserve"> Na ausência de previsão legal quanto ao índice substituto, as partes elegerão novo índice oficial, para reajustamento do preço do valor remanescente, por meio de termo aditivo. </w:t>
      </w:r>
    </w:p>
    <w:p w14:paraId="1D2CB485"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8.8.</w:t>
      </w:r>
      <w:r w:rsidRPr="005C4E33">
        <w:rPr>
          <w:rFonts w:ascii="Arial" w:eastAsia="Century Gothic" w:hAnsi="Arial" w:cs="Arial"/>
          <w:color w:val="000000"/>
        </w:rPr>
        <w:t xml:space="preserve"> O reajuste será realizado por apostilamento.</w:t>
      </w:r>
    </w:p>
    <w:p w14:paraId="571607BD" w14:textId="77777777" w:rsidR="007E6A66" w:rsidRPr="005C4E33" w:rsidRDefault="007E6A66" w:rsidP="005C4E33">
      <w:pPr>
        <w:spacing w:after="0" w:line="240" w:lineRule="auto"/>
        <w:jc w:val="both"/>
        <w:rPr>
          <w:rFonts w:ascii="Arial" w:eastAsia="Century Gothic" w:hAnsi="Arial" w:cs="Arial"/>
          <w:color w:val="000000"/>
        </w:rPr>
      </w:pPr>
    </w:p>
    <w:p w14:paraId="0333CB0F" w14:textId="77777777" w:rsidR="00B703C1" w:rsidRPr="005C4E33" w:rsidRDefault="00B703C1" w:rsidP="005C4E33">
      <w:pPr>
        <w:pStyle w:val="tablepocp"/>
        <w:spacing w:before="0" w:beforeAutospacing="0" w:after="0" w:afterAutospacing="0"/>
        <w:jc w:val="both"/>
        <w:rPr>
          <w:rFonts w:ascii="Arial" w:hAnsi="Arial" w:cs="Arial"/>
          <w:bCs/>
          <w:sz w:val="22"/>
          <w:szCs w:val="22"/>
        </w:rPr>
      </w:pPr>
      <w:r w:rsidRPr="005C4E33">
        <w:rPr>
          <w:rFonts w:ascii="Arial" w:eastAsia="Century Gothic" w:hAnsi="Arial" w:cs="Arial"/>
          <w:b/>
          <w:bCs/>
          <w:color w:val="000000"/>
          <w:sz w:val="22"/>
          <w:szCs w:val="22"/>
        </w:rPr>
        <w:t>8.9</w:t>
      </w:r>
      <w:r w:rsidRPr="005C4E33">
        <w:rPr>
          <w:rFonts w:ascii="Arial" w:eastAsia="Century Gothic" w:hAnsi="Arial" w:cs="Arial"/>
          <w:color w:val="000000"/>
          <w:sz w:val="22"/>
          <w:szCs w:val="22"/>
        </w:rPr>
        <w:t>.</w:t>
      </w:r>
      <w:r w:rsidRPr="005C4E33">
        <w:rPr>
          <w:rFonts w:ascii="Arial" w:hAnsi="Arial" w:cs="Arial"/>
          <w:bCs/>
          <w:sz w:val="22"/>
          <w:szCs w:val="22"/>
        </w:rPr>
        <w:t xml:space="preserve"> Em caso de pedidos conjuntos de prorrogação de vigência e de reajustamento, o termo aditivo poderá tratar de ambos os pedidos.</w:t>
      </w:r>
    </w:p>
    <w:p w14:paraId="7501B96A" w14:textId="77777777" w:rsidR="007E6A66" w:rsidRPr="005C4E33" w:rsidRDefault="007E6A66" w:rsidP="005C4E33">
      <w:pPr>
        <w:pStyle w:val="tablepocp"/>
        <w:spacing w:before="0" w:beforeAutospacing="0" w:after="0" w:afterAutospacing="0"/>
        <w:jc w:val="both"/>
        <w:rPr>
          <w:rFonts w:ascii="Arial" w:hAnsi="Arial" w:cs="Arial"/>
          <w:b/>
          <w:bCs/>
          <w:sz w:val="22"/>
          <w:szCs w:val="22"/>
        </w:rPr>
      </w:pPr>
    </w:p>
    <w:p w14:paraId="5E3315D6" w14:textId="77777777" w:rsidR="00B703C1" w:rsidRPr="005C4E33" w:rsidRDefault="00B703C1" w:rsidP="005C4E33">
      <w:pPr>
        <w:pStyle w:val="tablepocp"/>
        <w:spacing w:before="0" w:beforeAutospacing="0" w:after="0" w:afterAutospacing="0"/>
        <w:jc w:val="both"/>
        <w:rPr>
          <w:rFonts w:ascii="Arial" w:hAnsi="Arial" w:cs="Arial"/>
          <w:bCs/>
          <w:sz w:val="22"/>
          <w:szCs w:val="22"/>
        </w:rPr>
      </w:pPr>
      <w:r w:rsidRPr="005C4E33">
        <w:rPr>
          <w:rFonts w:ascii="Arial" w:hAnsi="Arial" w:cs="Arial"/>
          <w:b/>
          <w:bCs/>
          <w:sz w:val="22"/>
          <w:szCs w:val="22"/>
        </w:rPr>
        <w:t>8.10.</w:t>
      </w:r>
      <w:r w:rsidRPr="005C4E33">
        <w:rPr>
          <w:rFonts w:ascii="Arial" w:hAnsi="Arial" w:cs="Arial"/>
          <w:sz w:val="22"/>
          <w:szCs w:val="22"/>
        </w:rPr>
        <w:t xml:space="preserve"> </w:t>
      </w:r>
      <w:r w:rsidRPr="005C4E33">
        <w:rPr>
          <w:rFonts w:ascii="Arial" w:hAnsi="Arial" w:cs="Arial"/>
          <w:bCs/>
          <w:sz w:val="22"/>
          <w:szCs w:val="22"/>
        </w:rPr>
        <w:t>A Contratada que assinar termo aditivo ao contrato mantendo as demais cláusulas e condições em vigor, sem ressalva em relação ao reajustamento de preços, importará renúncia quanto às parcelas reajustáveis anteriores ao aditivo.</w:t>
      </w:r>
      <w:bookmarkStart w:id="9" w:name="_Hlk161071282"/>
    </w:p>
    <w:bookmarkEnd w:id="8"/>
    <w:p w14:paraId="68D9AD19" w14:textId="77777777" w:rsidR="00B703C1" w:rsidRPr="005C4E33" w:rsidRDefault="00B703C1" w:rsidP="005C4E33">
      <w:pPr>
        <w:pStyle w:val="PargrafodaLista"/>
        <w:spacing w:after="0" w:line="240" w:lineRule="auto"/>
        <w:ind w:left="0"/>
        <w:jc w:val="both"/>
        <w:rPr>
          <w:rFonts w:ascii="Arial" w:hAnsi="Arial" w:cs="Arial"/>
        </w:rPr>
      </w:pPr>
    </w:p>
    <w:p w14:paraId="01D289AD" w14:textId="77777777" w:rsidR="00B703C1" w:rsidRPr="005C4E33" w:rsidRDefault="00B703C1" w:rsidP="005C4E33">
      <w:pPr>
        <w:pStyle w:val="Ttulo4"/>
        <w:spacing w:before="0" w:after="0"/>
        <w:jc w:val="both"/>
        <w:rPr>
          <w:rFonts w:ascii="Arial" w:hAnsi="Arial" w:cs="Arial"/>
          <w:sz w:val="22"/>
          <w:szCs w:val="22"/>
        </w:rPr>
      </w:pPr>
      <w:r w:rsidRPr="005C4E33">
        <w:rPr>
          <w:rFonts w:ascii="Arial" w:hAnsi="Arial" w:cs="Arial"/>
          <w:smallCaps/>
          <w:sz w:val="22"/>
          <w:szCs w:val="22"/>
        </w:rPr>
        <w:t>Cláusula</w:t>
      </w:r>
      <w:r w:rsidR="007E6A66" w:rsidRPr="005C4E33">
        <w:rPr>
          <w:rFonts w:ascii="Arial" w:hAnsi="Arial" w:cs="Arial"/>
          <w:smallCaps/>
          <w:sz w:val="22"/>
          <w:szCs w:val="22"/>
          <w:lang w:val="pt-BR"/>
        </w:rPr>
        <w:t xml:space="preserve"> Nona </w:t>
      </w:r>
      <w:r w:rsidRPr="005C4E33">
        <w:rPr>
          <w:rFonts w:ascii="Arial" w:hAnsi="Arial" w:cs="Arial"/>
          <w:smallCaps/>
          <w:sz w:val="22"/>
          <w:szCs w:val="22"/>
        </w:rPr>
        <w:t>-     Das Obrigações Do Contratante</w:t>
      </w:r>
      <w:r w:rsidRPr="005C4E33">
        <w:rPr>
          <w:rFonts w:ascii="Arial" w:hAnsi="Arial" w:cs="Arial"/>
          <w:smallCaps/>
          <w:sz w:val="22"/>
          <w:szCs w:val="22"/>
        </w:rPr>
        <w:tab/>
      </w:r>
      <w:bookmarkEnd w:id="9"/>
    </w:p>
    <w:p w14:paraId="04F8736A" w14:textId="77777777" w:rsidR="00B703C1" w:rsidRPr="005C4E33" w:rsidRDefault="00B703C1" w:rsidP="005C4E33">
      <w:pPr>
        <w:spacing w:after="0" w:line="240" w:lineRule="auto"/>
        <w:ind w:firstLine="708"/>
        <w:jc w:val="both"/>
        <w:rPr>
          <w:rFonts w:ascii="Arial" w:hAnsi="Arial" w:cs="Arial"/>
        </w:rPr>
      </w:pPr>
    </w:p>
    <w:p w14:paraId="4A705A83" w14:textId="77777777" w:rsidR="00B703C1" w:rsidRPr="005C4E33" w:rsidRDefault="007E6A66" w:rsidP="005C4E33">
      <w:pPr>
        <w:autoSpaceDE w:val="0"/>
        <w:autoSpaceDN w:val="0"/>
        <w:adjustRightInd w:val="0"/>
        <w:spacing w:after="0" w:line="240" w:lineRule="auto"/>
        <w:jc w:val="both"/>
        <w:rPr>
          <w:rFonts w:ascii="Arial" w:hAnsi="Arial" w:cs="Arial"/>
          <w:lang w:val="pt"/>
        </w:rPr>
      </w:pPr>
      <w:r w:rsidRPr="005C4E33">
        <w:rPr>
          <w:rFonts w:ascii="Arial" w:hAnsi="Arial" w:cs="Arial"/>
          <w:b/>
          <w:bCs/>
        </w:rPr>
        <w:t>9</w:t>
      </w:r>
      <w:r w:rsidR="00B703C1" w:rsidRPr="005C4E33">
        <w:rPr>
          <w:rFonts w:ascii="Arial" w:hAnsi="Arial" w:cs="Arial"/>
          <w:b/>
          <w:bCs/>
          <w:lang w:val="pt"/>
        </w:rPr>
        <w:t>.1.</w:t>
      </w:r>
      <w:r w:rsidR="00B703C1" w:rsidRPr="005C4E33">
        <w:rPr>
          <w:rFonts w:ascii="Arial" w:hAnsi="Arial" w:cs="Arial"/>
          <w:lang w:val="pt"/>
        </w:rPr>
        <w:t xml:space="preserve"> Caberá ao CONTRATANTE supervisionar a execução da prestação do objeto, promovendo o acompanhamento e a fiscalização sob os aspectos quantitativos e qualitativos, bem como:</w:t>
      </w:r>
    </w:p>
    <w:p w14:paraId="534D3C7B" w14:textId="77777777" w:rsidR="00B703C1" w:rsidRPr="005C4E33" w:rsidRDefault="00B703C1" w:rsidP="005C4E33">
      <w:pPr>
        <w:autoSpaceDE w:val="0"/>
        <w:autoSpaceDN w:val="0"/>
        <w:adjustRightInd w:val="0"/>
        <w:spacing w:after="0" w:line="240" w:lineRule="auto"/>
        <w:jc w:val="both"/>
        <w:rPr>
          <w:rFonts w:ascii="Arial" w:hAnsi="Arial" w:cs="Arial"/>
          <w:lang w:val="pt"/>
        </w:rPr>
      </w:pPr>
    </w:p>
    <w:p w14:paraId="551610A0"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Exigir o cumprimento de todas as obrigações assumidas pela Contratada, de acordo com o contrato e seus anexos</w:t>
      </w:r>
      <w:r w:rsidRPr="005C4E33">
        <w:rPr>
          <w:rFonts w:ascii="Arial" w:hAnsi="Arial" w:cs="Arial"/>
          <w:lang w:val="pt"/>
        </w:rPr>
        <w:t>;</w:t>
      </w:r>
    </w:p>
    <w:p w14:paraId="4A88B113"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Receber o objeto no prazo e condições estabelecidas no Termo de Referência;</w:t>
      </w:r>
    </w:p>
    <w:p w14:paraId="78FE15C4"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Acompanhar e fiscalizar a execução do contrato e o cumprimento das obrigações pela Contratada;</w:t>
      </w:r>
    </w:p>
    <w:p w14:paraId="469607AC"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Notificar, por escrito e verbalmente, a CONTRATADA sobre a ocorrência de eventuais imperfeições no curso de prestação do objeto, fixando prazo para a sua correção;</w:t>
      </w:r>
    </w:p>
    <w:p w14:paraId="04B13AEA"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Proporcionar todas as facilidades para que a CONTRATADA possa cumprir suas obrigações dentro das normas e condições contratuais;</w:t>
      </w:r>
    </w:p>
    <w:p w14:paraId="1E2DC5ED"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Prestar à CONTRATADA todas as informações solicitadas e necessárias para o cumprimento do objeto;</w:t>
      </w:r>
    </w:p>
    <w:p w14:paraId="5D0EE14C"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Rejeitar, no todo ou em parte, o objeto em desacordo com as obrigações assumidas pela empresa na sua proposta;</w:t>
      </w:r>
    </w:p>
    <w:p w14:paraId="1EE61666"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Colocar à disposição da CONTRATADA os elementos e informações necessárias à execução do objeto; </w:t>
      </w:r>
    </w:p>
    <w:p w14:paraId="7BF60F35"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Efetuar o pagamento devido, desde que cumpridas todas as formalidades e exigências do contrato;</w:t>
      </w:r>
    </w:p>
    <w:p w14:paraId="29B26163"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 xml:space="preserve">Comunicar a empresa para emissão de Nota Fiscal no que </w:t>
      </w:r>
      <w:proofErr w:type="spellStart"/>
      <w:r w:rsidRPr="005C4E33">
        <w:rPr>
          <w:rFonts w:ascii="Arial" w:eastAsia="Century Gothic" w:hAnsi="Arial" w:cs="Arial"/>
          <w:color w:val="000000"/>
        </w:rPr>
        <w:t>pertine</w:t>
      </w:r>
      <w:proofErr w:type="spellEnd"/>
      <w:r w:rsidRPr="005C4E33">
        <w:rPr>
          <w:rFonts w:ascii="Arial" w:eastAsia="Century Gothic" w:hAnsi="Arial" w:cs="Arial"/>
          <w:color w:val="000000"/>
        </w:rPr>
        <w:t xml:space="preserve"> à parcela incontroversa da execução do objeto, para efeito de liquidação e pagamento, quando houver controvérsia sobre a execução do objeto, quanto à dimensão, qualidade e quantidade, conforme o art. 143 da Lei n° 14.133/2021</w:t>
      </w:r>
      <w:r w:rsidRPr="005C4E33">
        <w:rPr>
          <w:rFonts w:ascii="Arial" w:hAnsi="Arial" w:cs="Arial"/>
        </w:rPr>
        <w:t>;</w:t>
      </w:r>
    </w:p>
    <w:p w14:paraId="3B4ED3A1"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Aplicar multas ou penalidades, quando do não cumprimento do contrato ou ações previstas neste Contrato; </w:t>
      </w:r>
    </w:p>
    <w:p w14:paraId="5A1997F6"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Fazer deduzir diretamente da fonte multas e demais penalidades previstas neste instrumento;</w:t>
      </w:r>
    </w:p>
    <w:p w14:paraId="22E7955B"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Atuar com poder de império suspendendo a execução do contrato sem ônus para a administração a qualquer tempo, resguardando a CONTRATADA de seus direitos adquiridos; </w:t>
      </w:r>
    </w:p>
    <w:p w14:paraId="2959877F" w14:textId="77777777" w:rsidR="00B703C1" w:rsidRPr="00E5441B"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AAFD8E5" w14:textId="77777777" w:rsidR="00E5441B" w:rsidRPr="005C4E33" w:rsidRDefault="00E5441B" w:rsidP="00E5441B">
      <w:pPr>
        <w:pStyle w:val="PargrafodaLista"/>
        <w:autoSpaceDE w:val="0"/>
        <w:autoSpaceDN w:val="0"/>
        <w:adjustRightInd w:val="0"/>
        <w:spacing w:after="0" w:line="240" w:lineRule="auto"/>
        <w:ind w:left="0"/>
        <w:contextualSpacing w:val="0"/>
        <w:jc w:val="both"/>
        <w:rPr>
          <w:rFonts w:ascii="Arial" w:hAnsi="Arial" w:cs="Arial"/>
          <w:lang w:val="pt"/>
        </w:rPr>
      </w:pPr>
    </w:p>
    <w:p w14:paraId="7720A726" w14:textId="77777777" w:rsidR="00B703C1" w:rsidRDefault="00B703C1" w:rsidP="005C4E33">
      <w:pPr>
        <w:pStyle w:val="PargrafodaLista"/>
        <w:autoSpaceDE w:val="0"/>
        <w:autoSpaceDN w:val="0"/>
        <w:adjustRightInd w:val="0"/>
        <w:spacing w:after="0" w:line="240" w:lineRule="auto"/>
        <w:ind w:left="567"/>
        <w:contextualSpacing w:val="0"/>
        <w:jc w:val="both"/>
        <w:rPr>
          <w:rFonts w:ascii="Arial" w:eastAsia="Century Gothic" w:hAnsi="Arial" w:cs="Arial"/>
          <w:color w:val="000000"/>
        </w:rPr>
      </w:pPr>
      <w:r w:rsidRPr="005C4E33">
        <w:rPr>
          <w:rFonts w:ascii="Arial" w:eastAsia="Century Gothic" w:hAnsi="Arial" w:cs="Arial"/>
          <w:b/>
          <w:bCs/>
          <w:color w:val="000000"/>
        </w:rPr>
        <w:t>n.1)</w:t>
      </w:r>
      <w:r w:rsidRPr="005C4E33">
        <w:rPr>
          <w:rFonts w:ascii="Arial" w:eastAsia="Century Gothic" w:hAnsi="Arial" w:cs="Arial"/>
          <w:color w:val="000000"/>
        </w:rPr>
        <w:t xml:space="preserve"> A Administração terá o prazo de</w:t>
      </w:r>
      <w:r w:rsidRPr="005C4E33">
        <w:rPr>
          <w:rFonts w:ascii="Arial" w:eastAsia="Century Gothic" w:hAnsi="Arial" w:cs="Arial"/>
          <w:i/>
          <w:color w:val="FF0000"/>
        </w:rPr>
        <w:t xml:space="preserve"> </w:t>
      </w:r>
      <w:r w:rsidRPr="005C4E33">
        <w:rPr>
          <w:rFonts w:ascii="Arial" w:eastAsia="Century Gothic" w:hAnsi="Arial" w:cs="Arial"/>
          <w:i/>
        </w:rPr>
        <w:t>30 (trinta) dias</w:t>
      </w:r>
      <w:r w:rsidRPr="005C4E33">
        <w:rPr>
          <w:rFonts w:ascii="Arial" w:eastAsia="Century Gothic" w:hAnsi="Arial" w:cs="Arial"/>
        </w:rPr>
        <w:t xml:space="preserve">, </w:t>
      </w:r>
      <w:r w:rsidRPr="005C4E33">
        <w:rPr>
          <w:rFonts w:ascii="Arial" w:eastAsia="Century Gothic" w:hAnsi="Arial" w:cs="Arial"/>
          <w:color w:val="000000"/>
        </w:rPr>
        <w:t>a contar da data do protocolo do requerimento para decidir, admitida a prorrogação motivada, por igual período;</w:t>
      </w:r>
    </w:p>
    <w:p w14:paraId="3AB95477" w14:textId="77777777" w:rsidR="00E5441B" w:rsidRPr="005C4E33" w:rsidRDefault="00E5441B" w:rsidP="005C4E33">
      <w:pPr>
        <w:pStyle w:val="PargrafodaLista"/>
        <w:autoSpaceDE w:val="0"/>
        <w:autoSpaceDN w:val="0"/>
        <w:adjustRightInd w:val="0"/>
        <w:spacing w:after="0" w:line="240" w:lineRule="auto"/>
        <w:ind w:left="567"/>
        <w:contextualSpacing w:val="0"/>
        <w:jc w:val="both"/>
        <w:rPr>
          <w:rFonts w:ascii="Arial" w:eastAsia="Century Gothic" w:hAnsi="Arial" w:cs="Arial"/>
          <w:color w:val="000000"/>
        </w:rPr>
      </w:pPr>
    </w:p>
    <w:p w14:paraId="72EA3637"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Responder eventuais pedidos de reestabelecimento do equilíbrio econômico-financeiro feitos pela Contratada no prazo máximo de 30 (trinta) dias;</w:t>
      </w:r>
    </w:p>
    <w:p w14:paraId="1E2EC5C8" w14:textId="77777777" w:rsidR="007E6A66"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Rejeitar os produtos/serviços em desconformidade com o presente instrumento</w:t>
      </w:r>
      <w:r w:rsidR="007E6A66" w:rsidRPr="005C4E33">
        <w:rPr>
          <w:rFonts w:ascii="Arial" w:hAnsi="Arial" w:cs="Arial"/>
          <w:lang w:val="pt"/>
        </w:rPr>
        <w:t>;</w:t>
      </w:r>
    </w:p>
    <w:p w14:paraId="03664F6B" w14:textId="77777777" w:rsidR="00B703C1" w:rsidRPr="005C4E33" w:rsidRDefault="007E6A66"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Cumprir as obrigações previstas no Termo de Referências que não foram contempladas neste contrato</w:t>
      </w:r>
      <w:r w:rsidR="00B703C1" w:rsidRPr="005C4E33">
        <w:rPr>
          <w:rFonts w:ascii="Arial" w:hAnsi="Arial" w:cs="Arial"/>
          <w:lang w:val="pt"/>
        </w:rPr>
        <w:t>.</w:t>
      </w:r>
    </w:p>
    <w:p w14:paraId="07017379" w14:textId="77777777" w:rsidR="00B703C1" w:rsidRPr="005C4E33" w:rsidRDefault="00B703C1" w:rsidP="005C4E33">
      <w:pPr>
        <w:autoSpaceDE w:val="0"/>
        <w:autoSpaceDN w:val="0"/>
        <w:adjustRightInd w:val="0"/>
        <w:spacing w:after="0" w:line="240" w:lineRule="auto"/>
        <w:jc w:val="both"/>
        <w:rPr>
          <w:rFonts w:ascii="Arial" w:hAnsi="Arial" w:cs="Arial"/>
          <w:lang w:val="pt"/>
        </w:rPr>
      </w:pPr>
    </w:p>
    <w:p w14:paraId="5DB793E4" w14:textId="77777777" w:rsidR="00B703C1" w:rsidRPr="005C4E33" w:rsidRDefault="007E6A66" w:rsidP="005C4E33">
      <w:pPr>
        <w:autoSpaceDE w:val="0"/>
        <w:autoSpaceDN w:val="0"/>
        <w:adjustRightInd w:val="0"/>
        <w:spacing w:after="0" w:line="240" w:lineRule="auto"/>
        <w:jc w:val="both"/>
        <w:rPr>
          <w:rFonts w:ascii="Arial" w:hAnsi="Arial" w:cs="Arial"/>
        </w:rPr>
      </w:pPr>
      <w:r w:rsidRPr="005C4E33">
        <w:rPr>
          <w:rFonts w:ascii="Arial" w:hAnsi="Arial" w:cs="Arial"/>
          <w:b/>
          <w:bCs/>
          <w:lang w:val="pt"/>
        </w:rPr>
        <w:t>9</w:t>
      </w:r>
      <w:r w:rsidR="00B703C1" w:rsidRPr="005C4E33">
        <w:rPr>
          <w:rFonts w:ascii="Arial" w:hAnsi="Arial" w:cs="Arial"/>
          <w:b/>
          <w:bCs/>
          <w:lang w:val="pt"/>
        </w:rPr>
        <w:t>.2.</w:t>
      </w:r>
      <w:r w:rsidR="00B703C1" w:rsidRPr="005C4E33">
        <w:rPr>
          <w:rFonts w:ascii="Arial" w:hAnsi="Arial" w:cs="Arial"/>
          <w:lang w:val="pt"/>
        </w:rPr>
        <w:t xml:space="preserve"> </w:t>
      </w:r>
      <w:r w:rsidR="00B703C1" w:rsidRPr="005C4E33">
        <w:rPr>
          <w:rFonts w:ascii="Arial" w:eastAsia="Century Gothic" w:hAnsi="Arial" w:cs="Arial"/>
          <w:color w:val="000000"/>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66B16EBD"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3FF22B7E"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Décima-     Das Obrigações Da Contratada</w:t>
      </w:r>
    </w:p>
    <w:p w14:paraId="487B4AA7" w14:textId="77777777" w:rsidR="00B703C1" w:rsidRPr="005C4E33" w:rsidRDefault="00B703C1" w:rsidP="005C4E33">
      <w:pPr>
        <w:spacing w:after="0" w:line="240" w:lineRule="auto"/>
        <w:ind w:firstLine="708"/>
        <w:jc w:val="both"/>
        <w:rPr>
          <w:rFonts w:ascii="Arial" w:hAnsi="Arial" w:cs="Arial"/>
        </w:rPr>
      </w:pPr>
    </w:p>
    <w:p w14:paraId="3CEBC641"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lang w:val="pt"/>
        </w:rPr>
      </w:pPr>
      <w:r w:rsidRPr="005C4E33">
        <w:rPr>
          <w:rFonts w:ascii="Arial" w:hAnsi="Arial" w:cs="Arial"/>
          <w:b/>
          <w:bCs/>
          <w:lang w:val="pt"/>
        </w:rPr>
        <w:lastRenderedPageBreak/>
        <w:t>1</w:t>
      </w:r>
      <w:r w:rsidR="007E6A66" w:rsidRPr="005C4E33">
        <w:rPr>
          <w:rFonts w:ascii="Arial" w:hAnsi="Arial" w:cs="Arial"/>
          <w:b/>
          <w:bCs/>
          <w:lang w:val="pt"/>
        </w:rPr>
        <w:t>0</w:t>
      </w:r>
      <w:r w:rsidRPr="005C4E33">
        <w:rPr>
          <w:rFonts w:ascii="Arial" w:hAnsi="Arial" w:cs="Arial"/>
          <w:b/>
          <w:bCs/>
          <w:lang w:val="pt"/>
        </w:rPr>
        <w:t>.1.</w:t>
      </w:r>
      <w:r w:rsidRPr="005C4E33">
        <w:rPr>
          <w:rFonts w:ascii="Arial" w:hAnsi="Arial" w:cs="Arial"/>
          <w:lang w:val="pt"/>
        </w:rPr>
        <w:t xml:space="preserve"> Caberá à CONTRATADA responsabilizar-se pelo fiel cumprimento do objeto contratual, conforme especificações e condições estabelecidas no Termo de Referência, bem como:</w:t>
      </w:r>
    </w:p>
    <w:p w14:paraId="3C21806F"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lang w:val="pt"/>
        </w:rPr>
      </w:pPr>
    </w:p>
    <w:p w14:paraId="6C48ED7A" w14:textId="77777777" w:rsidR="00B703C1" w:rsidRPr="005C4E33" w:rsidRDefault="00B703C1" w:rsidP="004B0B92">
      <w:pPr>
        <w:pStyle w:val="PargrafodaLista"/>
        <w:numPr>
          <w:ilvl w:val="0"/>
          <w:numId w:val="16"/>
        </w:numPr>
        <w:spacing w:after="0" w:line="240" w:lineRule="auto"/>
        <w:ind w:left="567" w:hanging="283"/>
        <w:jc w:val="both"/>
        <w:rPr>
          <w:rFonts w:ascii="Arial" w:hAnsi="Arial" w:cs="Arial"/>
          <w:lang w:val="pt"/>
        </w:rPr>
      </w:pPr>
      <w:r w:rsidRPr="005C4E33">
        <w:rPr>
          <w:rFonts w:ascii="Arial" w:hAnsi="Arial" w:cs="Arial"/>
          <w:lang w:val="pt"/>
        </w:rPr>
        <w:t>A entrega do objeto desta licitação vai correr por conta da Contratada, bem como as despesas de seguros, transporte, tributos, encargos trabalhistas e previdenciários decorrentes do fornecimento;</w:t>
      </w:r>
    </w:p>
    <w:p w14:paraId="44CB4247" w14:textId="77777777" w:rsidR="00B703C1" w:rsidRPr="005C4E33" w:rsidRDefault="00B703C1" w:rsidP="004B0B92">
      <w:pPr>
        <w:pStyle w:val="PargrafodaLista"/>
        <w:numPr>
          <w:ilvl w:val="0"/>
          <w:numId w:val="16"/>
        </w:numPr>
        <w:tabs>
          <w:tab w:val="left" w:pos="284"/>
        </w:tabs>
        <w:autoSpaceDE w:val="0"/>
        <w:autoSpaceDN w:val="0"/>
        <w:adjustRightInd w:val="0"/>
        <w:spacing w:after="0" w:line="240" w:lineRule="auto"/>
        <w:ind w:left="567" w:hanging="283"/>
        <w:jc w:val="both"/>
        <w:rPr>
          <w:rFonts w:ascii="Arial" w:hAnsi="Arial" w:cs="Arial"/>
          <w:lang w:val="pt-PT"/>
        </w:rPr>
      </w:pPr>
      <w:r w:rsidRPr="005C4E33">
        <w:rPr>
          <w:rFonts w:ascii="Arial" w:eastAsia="Century Gothic" w:hAnsi="Arial" w:cs="Arial"/>
          <w:color w:val="000000"/>
        </w:rPr>
        <w:t xml:space="preserve">Responsabilizar-se pelos vícios e danos decorrentes do objeto, de acordo com o Código de Defesa do Consumidor </w:t>
      </w:r>
      <w:r w:rsidRPr="005C4E33">
        <w:rPr>
          <w:rFonts w:ascii="Arial" w:eastAsia="Century Gothic" w:hAnsi="Arial" w:cs="Arial"/>
        </w:rPr>
        <w:t>(</w:t>
      </w:r>
      <w:hyperlink r:id="rId32" w:history="1">
        <w:r w:rsidRPr="005C4E33">
          <w:rPr>
            <w:rStyle w:val="Hyperlink"/>
            <w:rFonts w:ascii="Arial" w:eastAsia="Century Gothic" w:hAnsi="Arial" w:cs="Arial"/>
          </w:rPr>
          <w:t>Lei nº 8.078, de 1990</w:t>
        </w:r>
      </w:hyperlink>
      <w:r w:rsidRPr="005C4E33">
        <w:rPr>
          <w:rFonts w:ascii="Arial" w:eastAsia="Century Gothic" w:hAnsi="Arial" w:cs="Arial"/>
        </w:rPr>
        <w:t>);</w:t>
      </w:r>
    </w:p>
    <w:p w14:paraId="44BA796E" w14:textId="77777777" w:rsidR="00B703C1" w:rsidRPr="005C4E33" w:rsidRDefault="00B703C1" w:rsidP="004B0B92">
      <w:pPr>
        <w:pStyle w:val="PargrafodaLista"/>
        <w:numPr>
          <w:ilvl w:val="0"/>
          <w:numId w:val="16"/>
        </w:numPr>
        <w:tabs>
          <w:tab w:val="left" w:pos="284"/>
        </w:tabs>
        <w:autoSpaceDE w:val="0"/>
        <w:autoSpaceDN w:val="0"/>
        <w:adjustRightInd w:val="0"/>
        <w:spacing w:after="0" w:line="240" w:lineRule="auto"/>
        <w:ind w:left="567" w:hanging="283"/>
        <w:jc w:val="both"/>
        <w:rPr>
          <w:rFonts w:ascii="Arial" w:hAnsi="Arial" w:cs="Arial"/>
          <w:lang w:val="pt-PT"/>
        </w:rPr>
      </w:pPr>
      <w:r w:rsidRPr="005C4E33">
        <w:rPr>
          <w:rFonts w:ascii="Arial" w:eastAsia="Century Gothic" w:hAnsi="Arial" w:cs="Arial"/>
          <w:color w:val="000000"/>
        </w:rPr>
        <w:t xml:space="preserve">Comunicar ao contratante, no prazo máximo de </w:t>
      </w:r>
      <w:r w:rsidRPr="00E5441B">
        <w:rPr>
          <w:rFonts w:ascii="Arial" w:eastAsia="Century Gothic" w:hAnsi="Arial" w:cs="Arial"/>
          <w:color w:val="000000"/>
        </w:rPr>
        <w:t>02 (dois) dias</w:t>
      </w:r>
      <w:r w:rsidRPr="005C4E33">
        <w:rPr>
          <w:rFonts w:ascii="Arial" w:eastAsia="Century Gothic" w:hAnsi="Arial" w:cs="Arial"/>
          <w:color w:val="000000"/>
        </w:rPr>
        <w:t xml:space="preserve"> que antecede a data da entrega, os motivos que impossibilitem o cumprimento do prazo previsto, com a devida comprovação, </w:t>
      </w:r>
      <w:r w:rsidRPr="005C4E33">
        <w:rPr>
          <w:rFonts w:ascii="Arial" w:hAnsi="Arial" w:cs="Arial"/>
          <w:color w:val="000000"/>
          <w:lang w:val="pt-PT"/>
        </w:rPr>
        <w:t xml:space="preserve">para que qualquer pleito de prorrogação de prazo seja analisado, </w:t>
      </w:r>
      <w:r w:rsidRPr="005C4E33">
        <w:rPr>
          <w:rFonts w:ascii="Arial" w:hAnsi="Arial" w:cs="Arial"/>
          <w:lang w:val="pt-PT"/>
        </w:rPr>
        <w:t>ressalvadas situações de caso fortuito e força maior;</w:t>
      </w:r>
    </w:p>
    <w:p w14:paraId="40D1506B" w14:textId="77777777" w:rsidR="00B703C1" w:rsidRPr="005C4E33" w:rsidRDefault="00B703C1" w:rsidP="004B0B92">
      <w:pPr>
        <w:pStyle w:val="PargrafodaLista"/>
        <w:numPr>
          <w:ilvl w:val="0"/>
          <w:numId w:val="16"/>
        </w:numPr>
        <w:spacing w:after="0" w:line="240" w:lineRule="auto"/>
        <w:ind w:left="567" w:hanging="283"/>
        <w:jc w:val="both"/>
        <w:rPr>
          <w:rFonts w:ascii="Arial" w:hAnsi="Arial" w:cs="Arial"/>
          <w:lang w:val="pt"/>
        </w:rPr>
      </w:pPr>
      <w:r w:rsidRPr="005C4E33">
        <w:rPr>
          <w:rFonts w:ascii="Arial" w:eastAsia="Century Gothic" w:hAnsi="Arial" w:cs="Arial"/>
          <w:color w:val="000000"/>
        </w:rPr>
        <w:t xml:space="preserve">Atender às determinações regulares emitidas pelo fiscal ou gestor do contrato ou autoridade superior </w:t>
      </w:r>
      <w:r w:rsidRPr="005C4E33">
        <w:rPr>
          <w:rFonts w:ascii="Arial" w:eastAsia="Century Gothic" w:hAnsi="Arial" w:cs="Arial"/>
        </w:rPr>
        <w:t>(</w:t>
      </w:r>
      <w:hyperlink r:id="rId33" w:anchor="art137" w:history="1">
        <w:r w:rsidRPr="005C4E33">
          <w:rPr>
            <w:rStyle w:val="Hyperlink"/>
            <w:rFonts w:ascii="Arial" w:eastAsia="Century Gothic" w:hAnsi="Arial" w:cs="Arial"/>
          </w:rPr>
          <w:t>art. 137, II, da Lei n.º 14.133, de 2021</w:t>
        </w:r>
      </w:hyperlink>
      <w:r w:rsidRPr="005C4E33">
        <w:rPr>
          <w:rFonts w:ascii="Arial" w:eastAsia="Century Gothic" w:hAnsi="Arial" w:cs="Arial"/>
        </w:rPr>
        <w:t xml:space="preserve">) </w:t>
      </w:r>
      <w:r w:rsidRPr="005C4E33">
        <w:rPr>
          <w:rFonts w:ascii="Arial" w:eastAsia="Century Gothic" w:hAnsi="Arial" w:cs="Arial"/>
          <w:color w:val="000000"/>
        </w:rPr>
        <w:t>e prestar todo esclarecimento ou informação por eles solicitados;</w:t>
      </w:r>
    </w:p>
    <w:p w14:paraId="39070272"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CF5A6A1"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Acatar as orientações do Fiscal do Contrato ou seu representante legal, sujeitando-se a mais ampla e irrestrita fiscalização por parte da CONTRATANTE; </w:t>
      </w:r>
    </w:p>
    <w:p w14:paraId="570658CF"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Dispor de quadro de pessoal suficiente para garantir a execução do objeto;</w:t>
      </w:r>
    </w:p>
    <w:p w14:paraId="2989F3BD"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Manter, durante toda a execução do contrato, em compatibilidade com as obrigações assumidas, todas as condições de habilitação e qualificação exigidas;</w:t>
      </w:r>
    </w:p>
    <w:p w14:paraId="2C585AC6" w14:textId="77777777" w:rsidR="00B703C1" w:rsidRPr="005C4E33" w:rsidRDefault="00B703C1" w:rsidP="00E5441B">
      <w:pPr>
        <w:pStyle w:val="PargrafodaLista"/>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b/>
          <w:bCs/>
          <w:lang w:val="pt"/>
        </w:rPr>
        <w:t>h.1)</w:t>
      </w:r>
      <w:r w:rsidRPr="005C4E33">
        <w:rPr>
          <w:rFonts w:ascii="Arial" w:eastAsia="Century Gothic" w:hAnsi="Arial" w:cs="Arial"/>
          <w:color w:val="000000"/>
        </w:rPr>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de regularidade conjunta relativa aos tributos federais e à Dívida Ativa da União; 3) certidões que comprovem a regularidade perante a Fazenda Estadual e Municipal da sede da Contratada; 4) Certidão de Regularidade do FGTS – CRF; e 5) Certidão Negativa de Débitos Trabalhistas – CNDT;</w:t>
      </w:r>
    </w:p>
    <w:p w14:paraId="549F31D9"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lang w:val="pt"/>
        </w:rPr>
        <w:t>Assumir a responsabilidade por</w:t>
      </w:r>
      <w:r w:rsidRPr="005C4E33">
        <w:rPr>
          <w:rFonts w:ascii="Arial" w:eastAsia="Times New Roman" w:hAnsi="Arial" w:cs="Arial"/>
          <w:kern w:val="0"/>
          <w:lang w:eastAsia="pt-BR"/>
        </w:rPr>
        <w:t xml:space="preserve"> </w:t>
      </w:r>
      <w:r w:rsidRPr="005C4E33">
        <w:rPr>
          <w:rFonts w:ascii="Arial" w:hAnsi="Arial" w:cs="Arial"/>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5C4E33">
        <w:rPr>
          <w:rFonts w:ascii="Arial" w:hAnsi="Arial" w:cs="Arial"/>
          <w:lang w:val="pt"/>
        </w:rPr>
        <w:t>, sob pena de rescisão contratual, sem prejuízo das demais sanções;</w:t>
      </w:r>
    </w:p>
    <w:p w14:paraId="7A483C74"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0441A30"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0FAD7A95"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Submeter-se a todos os regulamentos municipais em vigor e as normas de segurança do Contratante;</w:t>
      </w:r>
    </w:p>
    <w:p w14:paraId="0D446320"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Cumprir com a reserva de cargos prevista em lei para pessoa com deficiência ou para reabilitado da Previdência Social e para aprendiz, além de atender às regras de acessibilidade previstas na legislação, conforme disposto no art. 93 da Lei nº 8.213/1991;</w:t>
      </w:r>
    </w:p>
    <w:p w14:paraId="139B708F"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t xml:space="preserve">Comprovar a reserva de cargos a que se refere a cláusula acima, sempre que solicitado pelo Contratante, no prazo fixado pelo fiscal do </w:t>
      </w:r>
      <w:r w:rsidRPr="005C4E33">
        <w:rPr>
          <w:rFonts w:ascii="Arial" w:eastAsia="Century Gothic" w:hAnsi="Arial" w:cs="Arial"/>
        </w:rPr>
        <w:t>contrato, com a indicação dos empregados que preencheram as referidas vagas (</w:t>
      </w:r>
      <w:hyperlink r:id="rId34" w:anchor="art116" w:history="1">
        <w:r w:rsidRPr="005C4E33">
          <w:rPr>
            <w:rStyle w:val="Hyperlink"/>
            <w:rFonts w:ascii="Arial" w:eastAsia="Century Gothic" w:hAnsi="Arial" w:cs="Arial"/>
          </w:rPr>
          <w:t>art. 116, parágrafo único, da Lei n.º 14.133, de 2021</w:t>
        </w:r>
      </w:hyperlink>
      <w:r w:rsidRPr="005C4E33">
        <w:rPr>
          <w:rFonts w:ascii="Arial" w:eastAsia="Century Gothic" w:hAnsi="Arial" w:cs="Arial"/>
        </w:rPr>
        <w:t>);</w:t>
      </w:r>
    </w:p>
    <w:p w14:paraId="4D39DEB0"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iCs/>
        </w:rPr>
      </w:pPr>
      <w:r w:rsidRPr="005C4E33">
        <w:rPr>
          <w:rFonts w:ascii="Arial" w:eastAsia="Century Gothic" w:hAnsi="Arial" w:cs="Arial"/>
          <w:iCs/>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r w:rsidR="007E6A66" w:rsidRPr="005C4E33">
        <w:rPr>
          <w:rFonts w:ascii="Arial" w:eastAsia="Century Gothic" w:hAnsi="Arial" w:cs="Arial"/>
          <w:iCs/>
        </w:rPr>
        <w:t>;</w:t>
      </w:r>
    </w:p>
    <w:p w14:paraId="4020DD61" w14:textId="77777777" w:rsidR="007E6A66"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t>Guardar sigilo sobre todas as informações obtidas em decorrência do cumprimento do contrato</w:t>
      </w:r>
      <w:r w:rsidR="007E6A66" w:rsidRPr="005C4E33">
        <w:rPr>
          <w:rFonts w:ascii="Arial" w:eastAsia="Century Gothic" w:hAnsi="Arial" w:cs="Arial"/>
          <w:color w:val="000000"/>
        </w:rPr>
        <w:t>;</w:t>
      </w:r>
    </w:p>
    <w:p w14:paraId="47D9AB1A" w14:textId="77777777" w:rsidR="007E6A66" w:rsidRPr="005C4E33" w:rsidRDefault="007E6A66"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lang w:val="pt"/>
        </w:rPr>
        <w:t>Cumprir as obrigações previstas no Termo de Referências que não foram contempladas neste contrato.</w:t>
      </w:r>
    </w:p>
    <w:p w14:paraId="0485EE9F"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color w:val="FF0000"/>
          <w:highlight w:val="yellow"/>
          <w:lang w:val="pt"/>
        </w:rPr>
      </w:pPr>
    </w:p>
    <w:p w14:paraId="21200C00"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7E6A66" w:rsidRPr="005C4E33">
        <w:rPr>
          <w:rFonts w:ascii="Arial" w:hAnsi="Arial" w:cs="Arial"/>
          <w:smallCaps/>
          <w:sz w:val="22"/>
          <w:szCs w:val="22"/>
          <w:lang w:val="pt-BR"/>
        </w:rPr>
        <w:t>Primeira</w:t>
      </w:r>
      <w:r w:rsidRPr="005C4E33">
        <w:rPr>
          <w:rFonts w:ascii="Arial" w:hAnsi="Arial" w:cs="Arial"/>
          <w:smallCaps/>
          <w:sz w:val="22"/>
          <w:szCs w:val="22"/>
        </w:rPr>
        <w:t>-     Da Garantia de Execução</w:t>
      </w:r>
    </w:p>
    <w:p w14:paraId="6579255A" w14:textId="77777777" w:rsidR="00B703C1" w:rsidRPr="005C4E33" w:rsidRDefault="00B703C1" w:rsidP="005C4E33">
      <w:pPr>
        <w:spacing w:after="0" w:line="240" w:lineRule="auto"/>
        <w:jc w:val="both"/>
        <w:rPr>
          <w:rFonts w:ascii="Arial" w:hAnsi="Arial" w:cs="Arial"/>
          <w:lang w:val="x-none"/>
        </w:rPr>
      </w:pPr>
    </w:p>
    <w:p w14:paraId="739AE73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1</w:t>
      </w:r>
      <w:r w:rsidR="007E6A66" w:rsidRPr="005C4E33">
        <w:rPr>
          <w:rFonts w:ascii="Arial" w:hAnsi="Arial" w:cs="Arial"/>
          <w:b/>
          <w:bCs/>
        </w:rPr>
        <w:t>1</w:t>
      </w:r>
      <w:r w:rsidRPr="005C4E33">
        <w:rPr>
          <w:rFonts w:ascii="Arial" w:hAnsi="Arial" w:cs="Arial"/>
          <w:b/>
          <w:bCs/>
        </w:rPr>
        <w:t>.1.</w:t>
      </w:r>
      <w:r w:rsidRPr="005C4E33">
        <w:rPr>
          <w:rFonts w:ascii="Arial" w:hAnsi="Arial" w:cs="Arial"/>
        </w:rPr>
        <w:t xml:space="preserve"> Não haverá exigência de garantia de execução para a presente contratação.</w:t>
      </w:r>
    </w:p>
    <w:p w14:paraId="18A58DBD" w14:textId="77777777" w:rsidR="00B703C1" w:rsidRPr="005C4E33" w:rsidRDefault="00B703C1" w:rsidP="005C4E33">
      <w:pPr>
        <w:pStyle w:val="Ttulo4"/>
        <w:spacing w:before="0" w:after="0"/>
        <w:jc w:val="both"/>
        <w:rPr>
          <w:rFonts w:ascii="Arial" w:hAnsi="Arial" w:cs="Arial"/>
          <w:i/>
          <w:smallCaps/>
          <w:sz w:val="22"/>
          <w:szCs w:val="22"/>
        </w:rPr>
      </w:pPr>
    </w:p>
    <w:p w14:paraId="223B5445" w14:textId="77777777" w:rsidR="00DC404E"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 xml:space="preserve">Cláusula Décima </w:t>
      </w:r>
      <w:r w:rsidR="007E6A66" w:rsidRPr="005C4E33">
        <w:rPr>
          <w:rFonts w:ascii="Arial" w:hAnsi="Arial" w:cs="Arial"/>
          <w:smallCaps/>
          <w:sz w:val="22"/>
          <w:szCs w:val="22"/>
          <w:lang w:val="pt-BR"/>
        </w:rPr>
        <w:t>Segunda-</w:t>
      </w:r>
      <w:r w:rsidRPr="005C4E33">
        <w:rPr>
          <w:rFonts w:ascii="Arial" w:hAnsi="Arial" w:cs="Arial"/>
          <w:smallCaps/>
          <w:sz w:val="22"/>
          <w:szCs w:val="22"/>
        </w:rPr>
        <w:tab/>
        <w:t>Das Infrações e Sanções Administrativas</w:t>
      </w:r>
      <w:r w:rsidR="00DC404E" w:rsidRPr="005C4E33">
        <w:rPr>
          <w:rFonts w:ascii="Arial" w:hAnsi="Arial" w:cs="Arial"/>
          <w:smallCaps/>
          <w:sz w:val="22"/>
          <w:szCs w:val="22"/>
          <w:lang w:val="pt-BR"/>
        </w:rPr>
        <w:t xml:space="preserve"> </w:t>
      </w:r>
    </w:p>
    <w:p w14:paraId="591C8EEA" w14:textId="77777777" w:rsidR="00B703C1" w:rsidRPr="005C4E33" w:rsidRDefault="00B703C1" w:rsidP="005C4E33">
      <w:pPr>
        <w:widowControl w:val="0"/>
        <w:tabs>
          <w:tab w:val="left" w:pos="900"/>
        </w:tabs>
        <w:spacing w:after="0" w:line="240" w:lineRule="auto"/>
        <w:jc w:val="both"/>
        <w:rPr>
          <w:rFonts w:ascii="Arial" w:hAnsi="Arial" w:cs="Arial"/>
          <w:b/>
        </w:rPr>
      </w:pPr>
    </w:p>
    <w:p w14:paraId="37A39B86" w14:textId="77777777" w:rsidR="00B703C1" w:rsidRPr="005C4E33" w:rsidRDefault="00B703C1" w:rsidP="004B0B92">
      <w:pPr>
        <w:pStyle w:val="PargrafodaLista"/>
        <w:numPr>
          <w:ilvl w:val="1"/>
          <w:numId w:val="24"/>
        </w:numPr>
        <w:spacing w:after="0" w:line="240" w:lineRule="auto"/>
        <w:jc w:val="both"/>
        <w:rPr>
          <w:rFonts w:ascii="Arial" w:eastAsia="Century Gothic" w:hAnsi="Arial" w:cs="Arial"/>
        </w:rPr>
      </w:pPr>
      <w:r w:rsidRPr="005C4E33">
        <w:rPr>
          <w:rFonts w:ascii="Arial" w:eastAsia="Century Gothic" w:hAnsi="Arial" w:cs="Arial"/>
          <w:color w:val="000000"/>
        </w:rPr>
        <w:t xml:space="preserve">Comete infração administrativa, nos termos </w:t>
      </w:r>
      <w:r w:rsidRPr="005C4E33">
        <w:rPr>
          <w:rFonts w:ascii="Arial" w:eastAsia="Century Gothic" w:hAnsi="Arial" w:cs="Arial"/>
        </w:rPr>
        <w:t xml:space="preserve">da </w:t>
      </w:r>
      <w:hyperlink r:id="rId35"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a Contratada </w:t>
      </w:r>
      <w:r w:rsidRPr="005C4E33">
        <w:rPr>
          <w:rFonts w:ascii="Arial" w:eastAsia="Century Gothic" w:hAnsi="Arial" w:cs="Arial"/>
          <w:color w:val="000000"/>
        </w:rPr>
        <w:t>que:</w:t>
      </w:r>
    </w:p>
    <w:p w14:paraId="1A922877" w14:textId="77777777" w:rsidR="00B703C1" w:rsidRPr="005C4E33" w:rsidRDefault="00B703C1" w:rsidP="005C4E33">
      <w:pPr>
        <w:pStyle w:val="PargrafodaLista"/>
        <w:spacing w:after="0" w:line="240" w:lineRule="auto"/>
        <w:ind w:left="0"/>
        <w:jc w:val="both"/>
        <w:rPr>
          <w:rFonts w:ascii="Arial" w:eastAsia="Century Gothic" w:hAnsi="Arial" w:cs="Arial"/>
        </w:rPr>
      </w:pPr>
    </w:p>
    <w:p w14:paraId="74272D53"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parcial do contrato;</w:t>
      </w:r>
    </w:p>
    <w:p w14:paraId="1E02D007"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parcial do contrato que cause grave dano à Administração ou ao funcionamento dos serviços públicos ou ao interesse coletivo;</w:t>
      </w:r>
    </w:p>
    <w:p w14:paraId="6CF34E38"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total do contrato;</w:t>
      </w:r>
    </w:p>
    <w:p w14:paraId="4D0CA497"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ensejar o retardamento da execução ou da entrega do objeto da contratação sem motivo justificado;</w:t>
      </w:r>
    </w:p>
    <w:p w14:paraId="79132492"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apresentar documentação falsa ou prestar declaração falsa durante a execução do contrato;</w:t>
      </w:r>
    </w:p>
    <w:p w14:paraId="6E6EEE92"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praticar ato fraudulento na execução do contrato;</w:t>
      </w:r>
    </w:p>
    <w:p w14:paraId="30C348DB"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comportar-se de modo inidôneo ou cometer fraude de qualquer natureza;</w:t>
      </w:r>
    </w:p>
    <w:p w14:paraId="4ECED01A"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 xml:space="preserve">praticar ato lesivo previsto no </w:t>
      </w:r>
      <w:hyperlink r:id="rId36" w:anchor="art5" w:history="1">
        <w:r w:rsidRPr="005C4E33">
          <w:rPr>
            <w:rStyle w:val="Hyperlink"/>
            <w:rFonts w:ascii="Arial" w:eastAsia="Century Gothic" w:hAnsi="Arial" w:cs="Arial"/>
          </w:rPr>
          <w:t>art. 5º da Lei nº 12.846, de 1º de agosto de 2013</w:t>
        </w:r>
      </w:hyperlink>
      <w:r w:rsidRPr="005C4E33">
        <w:rPr>
          <w:rFonts w:ascii="Arial" w:eastAsia="Century Gothic" w:hAnsi="Arial" w:cs="Arial"/>
        </w:rPr>
        <w:t>.</w:t>
      </w:r>
    </w:p>
    <w:p w14:paraId="6F12476A" w14:textId="77777777" w:rsidR="00B703C1" w:rsidRPr="005C4E33" w:rsidRDefault="00B703C1" w:rsidP="005C4E33">
      <w:pPr>
        <w:spacing w:after="0" w:line="240" w:lineRule="auto"/>
        <w:jc w:val="both"/>
        <w:rPr>
          <w:rFonts w:ascii="Arial" w:eastAsia="Century Gothic" w:hAnsi="Arial" w:cs="Arial"/>
        </w:rPr>
      </w:pPr>
    </w:p>
    <w:p w14:paraId="2B4AA2C6" w14:textId="77777777" w:rsidR="00B703C1" w:rsidRPr="005C4E33" w:rsidRDefault="00B703C1" w:rsidP="004B0B92">
      <w:pPr>
        <w:pStyle w:val="PargrafodaLista"/>
        <w:numPr>
          <w:ilvl w:val="1"/>
          <w:numId w:val="24"/>
        </w:numPr>
        <w:spacing w:after="0" w:line="240" w:lineRule="auto"/>
        <w:jc w:val="both"/>
        <w:rPr>
          <w:rFonts w:ascii="Arial" w:eastAsia="Century Gothic" w:hAnsi="Arial" w:cs="Arial"/>
        </w:rPr>
      </w:pPr>
      <w:r w:rsidRPr="005C4E33">
        <w:rPr>
          <w:rFonts w:ascii="Arial" w:eastAsia="Century Gothic" w:hAnsi="Arial" w:cs="Arial"/>
          <w:color w:val="000000"/>
        </w:rPr>
        <w:t>Serão aplicadas à Contratada que incorrer nas infrações acima descritas as seguintes sanções:</w:t>
      </w:r>
    </w:p>
    <w:p w14:paraId="695343BE" w14:textId="77777777" w:rsidR="00B703C1" w:rsidRPr="005C4E33" w:rsidRDefault="00B703C1" w:rsidP="005C4E33">
      <w:pPr>
        <w:pStyle w:val="PargrafodaLista"/>
        <w:spacing w:after="0" w:line="240" w:lineRule="auto"/>
        <w:ind w:left="0"/>
        <w:jc w:val="both"/>
        <w:rPr>
          <w:rFonts w:ascii="Arial" w:eastAsia="Century Gothic" w:hAnsi="Arial" w:cs="Arial"/>
        </w:rPr>
      </w:pPr>
    </w:p>
    <w:p w14:paraId="3A5ACA9B"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color w:val="000000"/>
        </w:rPr>
      </w:pPr>
      <w:bookmarkStart w:id="10" w:name="_2et92p0"/>
      <w:bookmarkEnd w:id="10"/>
      <w:r w:rsidRPr="005C4E33">
        <w:rPr>
          <w:rFonts w:ascii="Arial" w:eastAsia="Century Gothic" w:hAnsi="Arial" w:cs="Arial"/>
          <w:b/>
          <w:color w:val="000000"/>
        </w:rPr>
        <w:t>Advertência</w:t>
      </w:r>
      <w:r w:rsidRPr="005C4E33">
        <w:rPr>
          <w:rFonts w:ascii="Arial" w:eastAsia="Century Gothic" w:hAnsi="Arial" w:cs="Arial"/>
          <w:color w:val="000000"/>
        </w:rPr>
        <w:t xml:space="preserve">, quando a Contratada der causa à inexecução parcial do contrato, </w:t>
      </w:r>
      <w:r w:rsidRPr="005C4E33">
        <w:rPr>
          <w:rFonts w:ascii="Arial" w:eastAsia="Century Gothic" w:hAnsi="Arial" w:cs="Arial"/>
        </w:rPr>
        <w:t>sempre que não se justificar a imposição de penalidade mais grave (</w:t>
      </w:r>
      <w:hyperlink r:id="rId37" w:anchor="art156%C2%A72" w:history="1">
        <w:r w:rsidRPr="005C4E33">
          <w:rPr>
            <w:rStyle w:val="Hyperlink"/>
            <w:rFonts w:ascii="Arial" w:eastAsia="Century Gothic" w:hAnsi="Arial" w:cs="Arial"/>
          </w:rPr>
          <w:t>art. 156, §2º, da Lei nº 14.133, de 2021</w:t>
        </w:r>
      </w:hyperlink>
      <w:r w:rsidRPr="005C4E33">
        <w:rPr>
          <w:rFonts w:ascii="Arial" w:eastAsia="Century Gothic" w:hAnsi="Arial" w:cs="Arial"/>
        </w:rPr>
        <w:t>);</w:t>
      </w:r>
    </w:p>
    <w:p w14:paraId="481B7C71"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color w:val="000000"/>
        </w:rPr>
        <w:t>Impedimento de licitar e contratar</w:t>
      </w:r>
      <w:r w:rsidRPr="005C4E33">
        <w:rPr>
          <w:rFonts w:ascii="Arial" w:eastAsia="Century Gothic" w:hAnsi="Arial" w:cs="Arial"/>
          <w:color w:val="000000"/>
        </w:rPr>
        <w:t xml:space="preserve">, quando praticadas as condutas </w:t>
      </w:r>
      <w:r w:rsidRPr="005C4E33">
        <w:rPr>
          <w:rFonts w:ascii="Arial" w:eastAsia="Century Gothic" w:hAnsi="Arial" w:cs="Arial"/>
        </w:rPr>
        <w:t>descritas nas alíneas “b”, “c” e “d” do subitem acima deste Contrato, sempre que não se justificar a imposição de penalidade mais grave (</w:t>
      </w:r>
      <w:hyperlink r:id="rId38" w:anchor="art156%C2%A74" w:history="1">
        <w:r w:rsidRPr="005C4E33">
          <w:rPr>
            <w:rStyle w:val="Hyperlink"/>
            <w:rFonts w:ascii="Arial" w:eastAsia="Century Gothic" w:hAnsi="Arial" w:cs="Arial"/>
          </w:rPr>
          <w:t>art. 156, § 4º, da Lei nº 14.133, de 2021</w:t>
        </w:r>
      </w:hyperlink>
      <w:r w:rsidRPr="005C4E33">
        <w:rPr>
          <w:rFonts w:ascii="Arial" w:eastAsia="Century Gothic" w:hAnsi="Arial" w:cs="Arial"/>
        </w:rPr>
        <w:t>);</w:t>
      </w:r>
    </w:p>
    <w:p w14:paraId="6181D69D"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rPr>
        <w:t>Declaração de inidoneidade para licitar e contratar</w:t>
      </w:r>
      <w:r w:rsidRPr="005C4E33">
        <w:rPr>
          <w:rFonts w:ascii="Arial" w:eastAsia="Century Gothic" w:hAnsi="Arial" w:cs="Arial"/>
        </w:rPr>
        <w:t>, quando praticadas as condutas descritas nas alíneas “e”, “f”, “g” e “h” do subitem acima deste Contrato, bem como nas alíneas “b”, “c” e “d”, que justifiquem a imposição de penalidade mais grave (</w:t>
      </w:r>
      <w:hyperlink r:id="rId39" w:anchor="art156%C2%A75" w:history="1">
        <w:r w:rsidRPr="005C4E33">
          <w:rPr>
            <w:rStyle w:val="Hyperlink"/>
            <w:rFonts w:ascii="Arial" w:eastAsia="Century Gothic" w:hAnsi="Arial" w:cs="Arial"/>
          </w:rPr>
          <w:t>art. 156, §5º, da Lei nº 14.133, de 2021</w:t>
        </w:r>
      </w:hyperlink>
      <w:r w:rsidRPr="005C4E33">
        <w:rPr>
          <w:rFonts w:ascii="Arial" w:eastAsia="Century Gothic" w:hAnsi="Arial" w:cs="Arial"/>
        </w:rPr>
        <w:t>).</w:t>
      </w:r>
    </w:p>
    <w:p w14:paraId="4D131D86"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rPr>
        <w:t>Multa:</w:t>
      </w:r>
    </w:p>
    <w:p w14:paraId="71608B5F" w14:textId="77777777" w:rsidR="00B703C1" w:rsidRPr="005C4E33" w:rsidRDefault="00B703C1" w:rsidP="005C4E33">
      <w:pPr>
        <w:spacing w:after="0" w:line="240" w:lineRule="auto"/>
        <w:jc w:val="both"/>
        <w:rPr>
          <w:rFonts w:ascii="Arial" w:eastAsia="Century Gothic" w:hAnsi="Arial" w:cs="Arial"/>
        </w:rPr>
      </w:pPr>
    </w:p>
    <w:p w14:paraId="1FCFB8B8" w14:textId="77777777" w:rsidR="00B703C1" w:rsidRPr="005C4E33" w:rsidRDefault="00B703C1" w:rsidP="004B0B92">
      <w:pPr>
        <w:numPr>
          <w:ilvl w:val="1"/>
          <w:numId w:val="18"/>
        </w:numPr>
        <w:spacing w:after="0" w:line="240" w:lineRule="auto"/>
        <w:ind w:left="567" w:hanging="283"/>
        <w:jc w:val="both"/>
        <w:rPr>
          <w:rFonts w:ascii="Arial" w:eastAsia="Century Gothic" w:hAnsi="Arial" w:cs="Arial"/>
        </w:rPr>
      </w:pPr>
      <w:r w:rsidRPr="005C4E33">
        <w:rPr>
          <w:rFonts w:ascii="Arial" w:eastAsia="Century Gothic" w:hAnsi="Arial" w:cs="Arial"/>
        </w:rPr>
        <w:t>moratória de 3 % (três por cento) por dia de atraso injustificado sobre o valor da parcela inadimplida, até o limite de 10 (dez) dias;</w:t>
      </w:r>
      <w:r w:rsidRPr="005C4E33">
        <w:rPr>
          <w:rFonts w:ascii="Arial" w:eastAsia="Century Gothic" w:hAnsi="Arial" w:cs="Arial"/>
          <w:i/>
        </w:rPr>
        <w:t xml:space="preserve"> </w:t>
      </w:r>
    </w:p>
    <w:p w14:paraId="7EEE3266" w14:textId="77777777" w:rsidR="00B703C1" w:rsidRPr="005C4E33" w:rsidRDefault="00B703C1" w:rsidP="004B0B92">
      <w:pPr>
        <w:numPr>
          <w:ilvl w:val="1"/>
          <w:numId w:val="18"/>
        </w:numPr>
        <w:spacing w:after="0" w:line="240" w:lineRule="auto"/>
        <w:ind w:left="567" w:hanging="283"/>
        <w:jc w:val="both"/>
        <w:rPr>
          <w:rFonts w:ascii="Arial" w:eastAsia="Century Gothic" w:hAnsi="Arial" w:cs="Arial"/>
        </w:rPr>
      </w:pPr>
      <w:r w:rsidRPr="005C4E33">
        <w:rPr>
          <w:rFonts w:ascii="Arial" w:eastAsia="Century Gothic" w:hAnsi="Arial" w:cs="Arial"/>
        </w:rPr>
        <w:t>compensatória de 10 % (vinte por cento) sobre o valor total do contrato, no caso de inexecução total do objeto.</w:t>
      </w:r>
    </w:p>
    <w:p w14:paraId="13105ECE" w14:textId="77777777" w:rsidR="00B703C1" w:rsidRPr="005C4E33" w:rsidRDefault="00B703C1" w:rsidP="004B0B92">
      <w:pPr>
        <w:numPr>
          <w:ilvl w:val="1"/>
          <w:numId w:val="18"/>
        </w:numPr>
        <w:spacing w:after="0" w:line="240" w:lineRule="auto"/>
        <w:ind w:left="567" w:hanging="283"/>
        <w:jc w:val="both"/>
        <w:rPr>
          <w:rFonts w:ascii="Arial" w:eastAsia="Century Gothic" w:hAnsi="Arial" w:cs="Arial"/>
        </w:rPr>
      </w:pPr>
      <w:r w:rsidRPr="005C4E33">
        <w:rPr>
          <w:rFonts w:ascii="Arial" w:hAnsi="Arial" w:cs="Arial"/>
          <w:color w:val="000000"/>
          <w:lang w:val="pt"/>
        </w:rPr>
        <w:t>Ao valor da multa poderá ainda ser aplicado juros de mora de 1,00% (um por cento) ao mês, ou 0,0333% por dia de atraso.</w:t>
      </w:r>
    </w:p>
    <w:p w14:paraId="7611C01A" w14:textId="77777777" w:rsidR="00B703C1" w:rsidRPr="005C4E33" w:rsidRDefault="00B703C1" w:rsidP="005C4E33">
      <w:pPr>
        <w:spacing w:after="0" w:line="240" w:lineRule="auto"/>
        <w:jc w:val="both"/>
        <w:rPr>
          <w:rFonts w:ascii="Arial" w:eastAsia="Century Gothic" w:hAnsi="Arial" w:cs="Arial"/>
        </w:rPr>
      </w:pPr>
    </w:p>
    <w:p w14:paraId="22039949"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hAnsi="Arial" w:cs="Arial"/>
        </w:rPr>
        <w:t>É obrigatória a instauração de procedimento administrativo para aplicação das sanções cabíveis quando constatada a prática injustificada das condutas previstas no art. 155, incisos I a XII da Lei Federal nº 14.133/2021, nos termos do Decreto Municipal nº 2.977/2023.</w:t>
      </w:r>
    </w:p>
    <w:p w14:paraId="7F1C5876" w14:textId="77777777" w:rsidR="00B703C1" w:rsidRPr="005C4E33" w:rsidRDefault="00B703C1" w:rsidP="005C4E33">
      <w:pPr>
        <w:spacing w:after="0" w:line="240" w:lineRule="auto"/>
        <w:jc w:val="both"/>
        <w:rPr>
          <w:rFonts w:ascii="Arial" w:eastAsia="Century Gothic" w:hAnsi="Arial" w:cs="Arial"/>
        </w:rPr>
      </w:pPr>
    </w:p>
    <w:p w14:paraId="7D7AA9FD"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lastRenderedPageBreak/>
        <w:t>A aplicação das sanções previstas neste Contrato não exclui, em hipótese alguma, a obrigação de reparação integral do dano causado ao Contratante (</w:t>
      </w:r>
      <w:hyperlink r:id="rId40" w:anchor="art156%C2%A79" w:history="1">
        <w:r w:rsidRPr="005C4E33">
          <w:rPr>
            <w:rStyle w:val="Hyperlink"/>
            <w:rFonts w:ascii="Arial" w:eastAsia="Century Gothic" w:hAnsi="Arial" w:cs="Arial"/>
          </w:rPr>
          <w:t>art. 156, §9º, da Lei nº 14.133, de 2021</w:t>
        </w:r>
      </w:hyperlink>
      <w:r w:rsidRPr="005C4E33">
        <w:rPr>
          <w:rFonts w:ascii="Arial" w:eastAsia="Century Gothic" w:hAnsi="Arial" w:cs="Arial"/>
        </w:rPr>
        <w:t>)</w:t>
      </w:r>
    </w:p>
    <w:p w14:paraId="65D84A51" w14:textId="77777777" w:rsidR="00B703C1" w:rsidRPr="005C4E33" w:rsidRDefault="00B703C1" w:rsidP="005C4E33">
      <w:pPr>
        <w:pStyle w:val="PargrafodaLista"/>
        <w:spacing w:after="0" w:line="240" w:lineRule="auto"/>
        <w:ind w:left="0"/>
        <w:rPr>
          <w:rFonts w:ascii="Arial" w:eastAsia="Century Gothic" w:hAnsi="Arial" w:cs="Arial"/>
        </w:rPr>
      </w:pPr>
    </w:p>
    <w:p w14:paraId="35A7E58F" w14:textId="77777777" w:rsidR="00B703C1"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Todas as sanções previstas neste Contrato poderão ser aplicadas cumulativamente com a multa (</w:t>
      </w:r>
      <w:hyperlink r:id="rId41" w:anchor="art156%C2%A77" w:history="1">
        <w:r w:rsidRPr="005C4E33">
          <w:rPr>
            <w:rStyle w:val="Hyperlink"/>
            <w:rFonts w:ascii="Arial" w:eastAsia="Century Gothic" w:hAnsi="Arial" w:cs="Arial"/>
          </w:rPr>
          <w:t>art. 156, §7º, da Lei nº 14.133, de 2021</w:t>
        </w:r>
      </w:hyperlink>
      <w:r w:rsidRPr="005C4E33">
        <w:rPr>
          <w:rFonts w:ascii="Arial" w:eastAsia="Century Gothic" w:hAnsi="Arial" w:cs="Arial"/>
        </w:rPr>
        <w:t>).</w:t>
      </w:r>
    </w:p>
    <w:p w14:paraId="051E7A84" w14:textId="77777777" w:rsidR="00E5441B" w:rsidRPr="005C4E33" w:rsidRDefault="00E5441B" w:rsidP="00E5441B">
      <w:pPr>
        <w:spacing w:after="0" w:line="240" w:lineRule="auto"/>
        <w:jc w:val="both"/>
        <w:rPr>
          <w:rFonts w:ascii="Arial" w:eastAsia="Century Gothic" w:hAnsi="Arial" w:cs="Arial"/>
        </w:rPr>
      </w:pPr>
    </w:p>
    <w:p w14:paraId="7D4ECC14" w14:textId="77777777" w:rsidR="00B703C1" w:rsidRPr="005C4E33" w:rsidRDefault="00B703C1" w:rsidP="004B0B92">
      <w:pPr>
        <w:numPr>
          <w:ilvl w:val="2"/>
          <w:numId w:val="24"/>
        </w:numPr>
        <w:spacing w:after="0" w:line="240" w:lineRule="auto"/>
        <w:ind w:left="709" w:firstLine="0"/>
        <w:jc w:val="both"/>
        <w:rPr>
          <w:rFonts w:ascii="Arial" w:hAnsi="Arial" w:cs="Arial"/>
        </w:rPr>
      </w:pPr>
      <w:r w:rsidRPr="005C4E33">
        <w:rPr>
          <w:rFonts w:ascii="Arial" w:eastAsia="Century Gothic" w:hAnsi="Arial" w:cs="Arial"/>
        </w:rPr>
        <w:t>Antes da aplicação da multa será facultada a defesa do interessado no prazo de 15 (quinze) dias úteis, contado da data de sua intimação (</w:t>
      </w:r>
      <w:hyperlink r:id="rId42" w:anchor="art157" w:history="1">
        <w:r w:rsidRPr="005C4E33">
          <w:rPr>
            <w:rStyle w:val="Hyperlink"/>
            <w:rFonts w:ascii="Arial" w:eastAsia="Century Gothic" w:hAnsi="Arial" w:cs="Arial"/>
          </w:rPr>
          <w:t>art. 157, da Lei nº 14.133, de 2021</w:t>
        </w:r>
      </w:hyperlink>
      <w:r w:rsidRPr="005C4E33">
        <w:rPr>
          <w:rFonts w:ascii="Arial" w:eastAsia="Century Gothic" w:hAnsi="Arial" w:cs="Arial"/>
        </w:rPr>
        <w:t>)</w:t>
      </w:r>
      <w:r w:rsidR="00C9310C">
        <w:rPr>
          <w:rFonts w:ascii="Arial" w:eastAsia="Century Gothic" w:hAnsi="Arial" w:cs="Arial"/>
        </w:rPr>
        <w:t>.</w:t>
      </w:r>
    </w:p>
    <w:p w14:paraId="52F808F6" w14:textId="77777777" w:rsidR="00B703C1" w:rsidRPr="005C4E33" w:rsidRDefault="00B703C1" w:rsidP="004B0B92">
      <w:pPr>
        <w:numPr>
          <w:ilvl w:val="2"/>
          <w:numId w:val="24"/>
        </w:numPr>
        <w:spacing w:after="0" w:line="240" w:lineRule="auto"/>
        <w:ind w:left="709" w:firstLine="0"/>
        <w:jc w:val="both"/>
        <w:rPr>
          <w:rFonts w:ascii="Arial" w:hAnsi="Arial" w:cs="Arial"/>
        </w:rPr>
      </w:pPr>
      <w:r w:rsidRPr="005C4E33">
        <w:rPr>
          <w:rFonts w:ascii="Arial" w:eastAsia="Century Gothic" w:hAnsi="Arial" w:cs="Arial"/>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43" w:anchor="art156%C2%A78" w:history="1">
        <w:r w:rsidRPr="005C4E33">
          <w:rPr>
            <w:rStyle w:val="Hyperlink"/>
            <w:rFonts w:ascii="Arial" w:eastAsia="Century Gothic" w:hAnsi="Arial" w:cs="Arial"/>
          </w:rPr>
          <w:t>art. 156, §8º, da Lei nº 14.133, de 2021</w:t>
        </w:r>
      </w:hyperlink>
      <w:r w:rsidR="00C9310C">
        <w:rPr>
          <w:rFonts w:ascii="Arial" w:eastAsia="Century Gothic" w:hAnsi="Arial" w:cs="Arial"/>
        </w:rPr>
        <w:t>).</w:t>
      </w:r>
    </w:p>
    <w:p w14:paraId="107C9C36" w14:textId="77777777" w:rsidR="00B703C1" w:rsidRPr="005C4E33" w:rsidRDefault="00B703C1" w:rsidP="004B0B92">
      <w:pPr>
        <w:numPr>
          <w:ilvl w:val="2"/>
          <w:numId w:val="24"/>
        </w:numPr>
        <w:spacing w:after="0" w:line="240" w:lineRule="auto"/>
        <w:ind w:left="709" w:firstLine="0"/>
        <w:jc w:val="both"/>
        <w:rPr>
          <w:rFonts w:ascii="Arial" w:hAnsi="Arial" w:cs="Arial"/>
        </w:rPr>
      </w:pPr>
      <w:r w:rsidRPr="005C4E33">
        <w:rPr>
          <w:rFonts w:ascii="Arial" w:eastAsia="Century Gothic" w:hAnsi="Arial" w:cs="Arial"/>
        </w:rPr>
        <w:t>Previamente ao encaminhamento à cobrança judicial, a multa poderá ser recolhida administrativamente no prazo máximo de 05</w:t>
      </w:r>
      <w:r w:rsidRPr="005C4E33">
        <w:rPr>
          <w:rFonts w:ascii="Arial" w:eastAsia="Century Gothic" w:hAnsi="Arial" w:cs="Arial"/>
          <w:i/>
        </w:rPr>
        <w:t xml:space="preserve"> (cinco) </w:t>
      </w:r>
      <w:r w:rsidRPr="005C4E33">
        <w:rPr>
          <w:rFonts w:ascii="Arial" w:eastAsia="Century Gothic" w:hAnsi="Arial" w:cs="Arial"/>
        </w:rPr>
        <w:t>dias úteis, a contar da data do recebimento da comunicação enviada pela autoridade competente.</w:t>
      </w:r>
    </w:p>
    <w:p w14:paraId="17818B1A" w14:textId="77777777" w:rsidR="00B703C1" w:rsidRPr="005C4E33" w:rsidRDefault="00B703C1" w:rsidP="005C4E33">
      <w:pPr>
        <w:spacing w:after="0" w:line="240" w:lineRule="auto"/>
        <w:jc w:val="both"/>
        <w:rPr>
          <w:rFonts w:ascii="Arial" w:hAnsi="Arial" w:cs="Arial"/>
        </w:rPr>
      </w:pPr>
    </w:p>
    <w:p w14:paraId="5FC222DC"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5C4E33">
        <w:rPr>
          <w:rFonts w:ascii="Arial" w:eastAsia="Century Gothic" w:hAnsi="Arial" w:cs="Arial"/>
          <w:b/>
        </w:rPr>
        <w:t xml:space="preserve">caput </w:t>
      </w:r>
      <w:r w:rsidRPr="005C4E33">
        <w:rPr>
          <w:rFonts w:ascii="Arial" w:eastAsia="Century Gothic" w:hAnsi="Arial" w:cs="Arial"/>
        </w:rPr>
        <w:t xml:space="preserve">e parágrafos do </w:t>
      </w:r>
      <w:hyperlink r:id="rId44" w:anchor="art158" w:history="1">
        <w:r w:rsidRPr="005C4E33">
          <w:rPr>
            <w:rStyle w:val="Hyperlink"/>
            <w:rFonts w:ascii="Arial" w:eastAsia="Century Gothic" w:hAnsi="Arial" w:cs="Arial"/>
          </w:rPr>
          <w:t>art. 158 da Lei nº 14.133, de 2021</w:t>
        </w:r>
      </w:hyperlink>
      <w:r w:rsidRPr="005C4E33">
        <w:rPr>
          <w:rStyle w:val="Hyperlink"/>
          <w:rFonts w:ascii="Arial" w:eastAsia="Century Gothic" w:hAnsi="Arial" w:cs="Arial"/>
        </w:rPr>
        <w:t xml:space="preserve"> e no Decreto Municipal nº  2.977/2023</w:t>
      </w:r>
      <w:r w:rsidRPr="005C4E33">
        <w:rPr>
          <w:rFonts w:ascii="Arial" w:eastAsia="Century Gothic" w:hAnsi="Arial" w:cs="Arial"/>
        </w:rPr>
        <w:t>, para as penalidades de impedimento de licitar e contratar e de declaração de inidoneidade para licitar ou contratar.</w:t>
      </w:r>
    </w:p>
    <w:p w14:paraId="35C03787" w14:textId="77777777" w:rsidR="00B703C1" w:rsidRPr="005C4E33" w:rsidRDefault="00B703C1" w:rsidP="005C4E33">
      <w:pPr>
        <w:spacing w:after="0" w:line="240" w:lineRule="auto"/>
        <w:jc w:val="both"/>
        <w:rPr>
          <w:rFonts w:ascii="Arial" w:eastAsia="Century Gothic" w:hAnsi="Arial" w:cs="Arial"/>
        </w:rPr>
      </w:pPr>
    </w:p>
    <w:p w14:paraId="2A1EF536" w14:textId="77777777" w:rsidR="00B703C1"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Na aplicação das sanções serão considerados (</w:t>
      </w:r>
      <w:hyperlink r:id="rId45" w:anchor="art156%C2%A71" w:history="1">
        <w:r w:rsidRPr="005C4E33">
          <w:rPr>
            <w:rStyle w:val="Hyperlink"/>
            <w:rFonts w:ascii="Arial" w:eastAsia="Century Gothic" w:hAnsi="Arial" w:cs="Arial"/>
          </w:rPr>
          <w:t>art. 156, §1º, da Lei nº 14.133, de 2021</w:t>
        </w:r>
      </w:hyperlink>
      <w:r w:rsidRPr="005C4E33">
        <w:rPr>
          <w:rFonts w:ascii="Arial" w:eastAsia="Century Gothic" w:hAnsi="Arial" w:cs="Arial"/>
        </w:rPr>
        <w:t>):</w:t>
      </w:r>
    </w:p>
    <w:p w14:paraId="00B1D0D1" w14:textId="77777777" w:rsidR="00E5441B" w:rsidRPr="005C4E33" w:rsidRDefault="00E5441B" w:rsidP="00E5441B">
      <w:pPr>
        <w:spacing w:after="0" w:line="240" w:lineRule="auto"/>
        <w:jc w:val="both"/>
        <w:rPr>
          <w:rFonts w:ascii="Arial" w:eastAsia="Century Gothic" w:hAnsi="Arial" w:cs="Arial"/>
        </w:rPr>
      </w:pPr>
    </w:p>
    <w:p w14:paraId="40A49E3E" w14:textId="77777777" w:rsidR="00E5441B" w:rsidRDefault="00B703C1" w:rsidP="004B0B92">
      <w:pPr>
        <w:numPr>
          <w:ilvl w:val="0"/>
          <w:numId w:val="35"/>
        </w:numPr>
        <w:spacing w:after="0" w:line="240" w:lineRule="auto"/>
        <w:jc w:val="both"/>
        <w:rPr>
          <w:rFonts w:ascii="Arial" w:eastAsia="Century Gothic" w:hAnsi="Arial" w:cs="Arial"/>
        </w:rPr>
      </w:pPr>
      <w:r w:rsidRPr="005C4E33">
        <w:rPr>
          <w:rFonts w:ascii="Arial" w:eastAsia="Century Gothic" w:hAnsi="Arial" w:cs="Arial"/>
        </w:rPr>
        <w:t>a natureza e a gravidade da infração cometida;</w:t>
      </w:r>
    </w:p>
    <w:p w14:paraId="065792D6" w14:textId="77777777" w:rsid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as peculiaridades do caso concreto;</w:t>
      </w:r>
    </w:p>
    <w:p w14:paraId="68A8C04E" w14:textId="77777777" w:rsid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as circunstâncias agravantes ou atenuantes;</w:t>
      </w:r>
    </w:p>
    <w:p w14:paraId="2CE662C1" w14:textId="77777777" w:rsid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os danos que dela provierem para o Contratante;</w:t>
      </w:r>
    </w:p>
    <w:p w14:paraId="1D67479A" w14:textId="77777777" w:rsidR="00B703C1" w:rsidRP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a implantação ou o aperfeiçoamento de programa de integridade, conforme normas e orientações dos órgãos de controle.</w:t>
      </w:r>
    </w:p>
    <w:p w14:paraId="1E32AF59" w14:textId="77777777" w:rsidR="00B703C1" w:rsidRPr="005C4E33" w:rsidRDefault="00B703C1" w:rsidP="005C4E33">
      <w:pPr>
        <w:spacing w:after="0" w:line="240" w:lineRule="auto"/>
        <w:jc w:val="both"/>
        <w:rPr>
          <w:rFonts w:ascii="Arial" w:eastAsia="Century Gothic" w:hAnsi="Arial" w:cs="Arial"/>
        </w:rPr>
      </w:pPr>
    </w:p>
    <w:p w14:paraId="197D98FD"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Os atos previstos como infrações administrativas na </w:t>
      </w:r>
      <w:hyperlink r:id="rId46"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ou em outras leis de licitações e contratos da Administração Pública que também sejam tipificados como atos lesivos na </w:t>
      </w:r>
      <w:hyperlink r:id="rId47" w:history="1">
        <w:r w:rsidRPr="005C4E33">
          <w:rPr>
            <w:rStyle w:val="Hyperlink"/>
            <w:rFonts w:ascii="Arial" w:eastAsia="Century Gothic" w:hAnsi="Arial" w:cs="Arial"/>
          </w:rPr>
          <w:t>Lei nº 12.846, de 2013</w:t>
        </w:r>
      </w:hyperlink>
      <w:r w:rsidRPr="005C4E33">
        <w:rPr>
          <w:rFonts w:ascii="Arial" w:eastAsia="Century Gothic" w:hAnsi="Arial" w:cs="Arial"/>
        </w:rPr>
        <w:t>, serão apurados e julgados conjuntamente, nos mesmos autos, observados o rito procedimental e autoridade competente definidos na referida Lei (</w:t>
      </w:r>
      <w:hyperlink r:id="rId48" w:history="1">
        <w:r w:rsidRPr="005C4E33">
          <w:rPr>
            <w:rStyle w:val="Hyperlink"/>
            <w:rFonts w:ascii="Arial" w:eastAsia="Century Gothic" w:hAnsi="Arial" w:cs="Arial"/>
          </w:rPr>
          <w:t>art. 159</w:t>
        </w:r>
      </w:hyperlink>
      <w:r w:rsidRPr="005C4E33">
        <w:rPr>
          <w:rFonts w:ascii="Arial" w:eastAsia="Century Gothic" w:hAnsi="Arial" w:cs="Arial"/>
        </w:rPr>
        <w:t>).</w:t>
      </w:r>
    </w:p>
    <w:p w14:paraId="0262E979" w14:textId="77777777" w:rsidR="00B703C1" w:rsidRPr="005C4E33" w:rsidRDefault="00B703C1" w:rsidP="005C4E33">
      <w:pPr>
        <w:spacing w:after="0" w:line="240" w:lineRule="auto"/>
        <w:jc w:val="both"/>
        <w:rPr>
          <w:rFonts w:ascii="Arial" w:eastAsia="Century Gothic" w:hAnsi="Arial" w:cs="Arial"/>
        </w:rPr>
      </w:pPr>
    </w:p>
    <w:p w14:paraId="27A365FB"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49" w:anchor="art160" w:history="1">
        <w:r w:rsidRPr="005C4E33">
          <w:rPr>
            <w:rStyle w:val="Hyperlink"/>
            <w:rFonts w:ascii="Arial" w:eastAsia="Century Gothic" w:hAnsi="Arial" w:cs="Arial"/>
          </w:rPr>
          <w:t>art. 160, da Lei nº 14.133, de 2021</w:t>
        </w:r>
      </w:hyperlink>
      <w:r w:rsidRPr="005C4E33">
        <w:rPr>
          <w:rFonts w:ascii="Arial" w:eastAsia="Century Gothic" w:hAnsi="Arial" w:cs="Arial"/>
        </w:rPr>
        <w:t>).</w:t>
      </w:r>
    </w:p>
    <w:p w14:paraId="428C094E" w14:textId="77777777" w:rsidR="00B703C1" w:rsidRPr="005C4E33" w:rsidRDefault="00B703C1" w:rsidP="005C4E33">
      <w:pPr>
        <w:pStyle w:val="PargrafodaLista"/>
        <w:spacing w:after="0" w:line="240" w:lineRule="auto"/>
        <w:ind w:left="0"/>
        <w:rPr>
          <w:rFonts w:ascii="Arial" w:eastAsia="Century Gothic" w:hAnsi="Arial" w:cs="Arial"/>
        </w:rPr>
      </w:pPr>
    </w:p>
    <w:p w14:paraId="114DCBE2"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C4E33">
        <w:rPr>
          <w:rFonts w:ascii="Arial" w:eastAsia="Century Gothic" w:hAnsi="Arial" w:cs="Arial"/>
        </w:rPr>
        <w:t>Ceis</w:t>
      </w:r>
      <w:proofErr w:type="spellEnd"/>
      <w:r w:rsidRPr="005C4E33">
        <w:rPr>
          <w:rFonts w:ascii="Arial" w:eastAsia="Century Gothic" w:hAnsi="Arial" w:cs="Arial"/>
        </w:rPr>
        <w:t>) e no Cadastro Nacional de Empresas Punidas (</w:t>
      </w:r>
      <w:proofErr w:type="spellStart"/>
      <w:r w:rsidRPr="005C4E33">
        <w:rPr>
          <w:rFonts w:ascii="Arial" w:eastAsia="Century Gothic" w:hAnsi="Arial" w:cs="Arial"/>
        </w:rPr>
        <w:t>Cnep</w:t>
      </w:r>
      <w:proofErr w:type="spellEnd"/>
      <w:r w:rsidRPr="005C4E33">
        <w:rPr>
          <w:rFonts w:ascii="Arial" w:eastAsia="Century Gothic" w:hAnsi="Arial" w:cs="Arial"/>
        </w:rPr>
        <w:t>), instituídos no âmbito do Poder Executivo Federal. (</w:t>
      </w:r>
      <w:hyperlink r:id="rId50" w:anchor="art161" w:history="1">
        <w:r w:rsidRPr="005C4E33">
          <w:rPr>
            <w:rStyle w:val="Hyperlink"/>
            <w:rFonts w:ascii="Arial" w:eastAsia="Century Gothic" w:hAnsi="Arial" w:cs="Arial"/>
          </w:rPr>
          <w:t>Art. 161, da Lei nº 14.133, de 2021</w:t>
        </w:r>
      </w:hyperlink>
      <w:r w:rsidRPr="005C4E33">
        <w:rPr>
          <w:rStyle w:val="Hyperlink"/>
          <w:rFonts w:ascii="Arial" w:eastAsia="Century Gothic" w:hAnsi="Arial" w:cs="Arial"/>
        </w:rPr>
        <w:t xml:space="preserve"> e art. 57 do Decreto Municipal nº 2.977/2023</w:t>
      </w:r>
      <w:r w:rsidRPr="005C4E33">
        <w:rPr>
          <w:rFonts w:ascii="Arial" w:eastAsia="Century Gothic" w:hAnsi="Arial" w:cs="Arial"/>
        </w:rPr>
        <w:t>).</w:t>
      </w:r>
    </w:p>
    <w:p w14:paraId="709348B5" w14:textId="77777777" w:rsidR="00B703C1" w:rsidRPr="005C4E33" w:rsidRDefault="00B703C1" w:rsidP="005C4E33">
      <w:pPr>
        <w:pStyle w:val="PargrafodaLista"/>
        <w:spacing w:after="0" w:line="240" w:lineRule="auto"/>
        <w:ind w:left="0"/>
        <w:rPr>
          <w:rFonts w:ascii="Arial" w:eastAsia="Century Gothic" w:hAnsi="Arial" w:cs="Arial"/>
        </w:rPr>
      </w:pPr>
    </w:p>
    <w:p w14:paraId="5D593D04"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As sanções de impedimento de licitar e contratar e declaração de inidoneidade para licitar ou contratar são passíveis de reabilitação na forma do </w:t>
      </w:r>
      <w:hyperlink r:id="rId51" w:anchor="163" w:history="1">
        <w:r w:rsidRPr="005C4E33">
          <w:rPr>
            <w:rStyle w:val="Hyperlink"/>
            <w:rFonts w:ascii="Arial" w:eastAsia="Century Gothic" w:hAnsi="Arial" w:cs="Arial"/>
          </w:rPr>
          <w:t>art. 163 da Lei nº 14.133/21</w:t>
        </w:r>
      </w:hyperlink>
      <w:r w:rsidRPr="005C4E33">
        <w:rPr>
          <w:rFonts w:ascii="Arial" w:eastAsia="Century Gothic" w:hAnsi="Arial" w:cs="Arial"/>
        </w:rPr>
        <w:t>.</w:t>
      </w:r>
    </w:p>
    <w:p w14:paraId="4386A6A2" w14:textId="77777777" w:rsidR="00B703C1" w:rsidRPr="005C4E33" w:rsidRDefault="00B703C1" w:rsidP="005C4E33">
      <w:pPr>
        <w:spacing w:after="0" w:line="240" w:lineRule="auto"/>
        <w:jc w:val="both"/>
        <w:rPr>
          <w:rFonts w:ascii="Arial" w:eastAsia="Century Gothic" w:hAnsi="Arial" w:cs="Arial"/>
        </w:rPr>
      </w:pPr>
    </w:p>
    <w:p w14:paraId="1FB36913"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w:t>
      </w:r>
    </w:p>
    <w:p w14:paraId="40D2B7AC" w14:textId="77777777" w:rsidR="00B703C1" w:rsidRPr="005C4E33" w:rsidRDefault="00B703C1" w:rsidP="005C4E33">
      <w:pPr>
        <w:spacing w:after="0" w:line="240" w:lineRule="auto"/>
        <w:jc w:val="both"/>
        <w:rPr>
          <w:rFonts w:ascii="Arial" w:hAnsi="Arial" w:cs="Arial"/>
        </w:rPr>
      </w:pPr>
    </w:p>
    <w:p w14:paraId="6EDD1D0B"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 xml:space="preserve">Cláusula Décima </w:t>
      </w:r>
      <w:r w:rsidR="006229D6" w:rsidRPr="005C4E33">
        <w:rPr>
          <w:rFonts w:ascii="Arial" w:hAnsi="Arial" w:cs="Arial"/>
          <w:smallCaps/>
          <w:sz w:val="22"/>
          <w:szCs w:val="22"/>
          <w:lang w:val="pt-BR"/>
        </w:rPr>
        <w:t xml:space="preserve">Terceira </w:t>
      </w:r>
      <w:r w:rsidRPr="005C4E33">
        <w:rPr>
          <w:rFonts w:ascii="Arial" w:hAnsi="Arial" w:cs="Arial"/>
          <w:smallCaps/>
          <w:sz w:val="22"/>
          <w:szCs w:val="22"/>
        </w:rPr>
        <w:t>-     Da Extinção Contratual</w:t>
      </w:r>
    </w:p>
    <w:p w14:paraId="33B02DDA" w14:textId="77777777" w:rsidR="00B942B4" w:rsidRPr="005C4E33" w:rsidRDefault="00B942B4" w:rsidP="005C4E33">
      <w:pPr>
        <w:keepNext/>
        <w:keepLines/>
        <w:tabs>
          <w:tab w:val="left" w:pos="567"/>
        </w:tabs>
        <w:spacing w:after="0" w:line="240" w:lineRule="auto"/>
        <w:jc w:val="both"/>
        <w:rPr>
          <w:rFonts w:ascii="Arial" w:hAnsi="Arial" w:cs="Arial"/>
          <w:b/>
        </w:rPr>
      </w:pPr>
    </w:p>
    <w:p w14:paraId="08DBCB9B" w14:textId="77777777" w:rsidR="00B942B4" w:rsidRPr="005C4E33" w:rsidRDefault="00B942B4" w:rsidP="005C4E33">
      <w:pPr>
        <w:spacing w:after="0" w:line="240" w:lineRule="auto"/>
        <w:jc w:val="both"/>
        <w:rPr>
          <w:rFonts w:ascii="Arial" w:eastAsia="Arial" w:hAnsi="Arial" w:cs="Arial"/>
        </w:rPr>
      </w:pPr>
      <w:r w:rsidRPr="005C4E33">
        <w:rPr>
          <w:rFonts w:ascii="Arial" w:hAnsi="Arial" w:cs="Arial"/>
          <w:b/>
        </w:rPr>
        <w:t xml:space="preserve">13.1. </w:t>
      </w:r>
      <w:r w:rsidRPr="005C4E33">
        <w:rPr>
          <w:rFonts w:ascii="Arial" w:eastAsia="Arial" w:hAnsi="Arial" w:cs="Arial"/>
        </w:rPr>
        <w:t>O contrato se extingue quando cumpridas as obrigações de ambas as partes, ainda que isso ocorra antes do prazo estipulado para tanto.</w:t>
      </w:r>
    </w:p>
    <w:p w14:paraId="731EB0C1" w14:textId="77777777" w:rsidR="00B942B4" w:rsidRPr="005C4E33" w:rsidRDefault="00B942B4" w:rsidP="005C4E33">
      <w:pPr>
        <w:spacing w:after="0" w:line="240" w:lineRule="auto"/>
        <w:jc w:val="both"/>
        <w:rPr>
          <w:rFonts w:ascii="Arial" w:eastAsia="Arial" w:hAnsi="Arial" w:cs="Arial"/>
          <w:b/>
        </w:rPr>
      </w:pPr>
    </w:p>
    <w:p w14:paraId="7B6FC5D5" w14:textId="77777777" w:rsidR="00B942B4" w:rsidRPr="005C4E33" w:rsidRDefault="00B942B4" w:rsidP="00C9310C">
      <w:pPr>
        <w:spacing w:after="0" w:line="240" w:lineRule="auto"/>
        <w:ind w:left="284"/>
        <w:jc w:val="both"/>
        <w:rPr>
          <w:rFonts w:ascii="Arial" w:eastAsia="Arial" w:hAnsi="Arial" w:cs="Arial"/>
          <w:kern w:val="0"/>
          <w:lang w:eastAsia="pt-BR"/>
        </w:rPr>
      </w:pPr>
      <w:r w:rsidRPr="005C4E33">
        <w:rPr>
          <w:rFonts w:ascii="Arial" w:eastAsia="Arial" w:hAnsi="Arial" w:cs="Arial"/>
          <w:b/>
        </w:rPr>
        <w:t>13.1.1.</w:t>
      </w:r>
      <w:r w:rsidRPr="005C4E33">
        <w:rPr>
          <w:rFonts w:ascii="Arial" w:eastAsia="Arial" w:hAnsi="Arial" w:cs="Arial"/>
        </w:rPr>
        <w:t xml:space="preserve"> Se as obrigações não forem cumpridas no prazo estipulado, a vigência ficará prorrogada até a conclusão do objeto, caso em que deverá a Administração providenciar a readequação do cronograma fixado para o contrato.</w:t>
      </w:r>
    </w:p>
    <w:p w14:paraId="113E1E39" w14:textId="77777777" w:rsidR="00B942B4" w:rsidRPr="005C4E33" w:rsidRDefault="00B942B4" w:rsidP="00C9310C">
      <w:pPr>
        <w:spacing w:after="0" w:line="240" w:lineRule="auto"/>
        <w:ind w:left="284"/>
        <w:jc w:val="both"/>
        <w:rPr>
          <w:rFonts w:ascii="Arial" w:eastAsia="Arial" w:hAnsi="Arial" w:cs="Arial"/>
        </w:rPr>
      </w:pPr>
      <w:r w:rsidRPr="005C4E33">
        <w:rPr>
          <w:rFonts w:ascii="Arial" w:eastAsia="Arial" w:hAnsi="Arial" w:cs="Arial"/>
          <w:b/>
        </w:rPr>
        <w:t>13.1.2</w:t>
      </w:r>
      <w:r w:rsidRPr="005C4E33">
        <w:rPr>
          <w:rFonts w:ascii="Arial" w:eastAsia="Arial" w:hAnsi="Arial" w:cs="Arial"/>
        </w:rPr>
        <w:t>. Quando a não conclusão do contrato referida no item anterior decorrer de culpa do contratado:</w:t>
      </w:r>
    </w:p>
    <w:p w14:paraId="171A1E1E" w14:textId="77777777" w:rsidR="00B942B4" w:rsidRPr="005C4E33" w:rsidRDefault="00B942B4" w:rsidP="005C4E33">
      <w:pPr>
        <w:spacing w:after="0" w:line="240" w:lineRule="auto"/>
        <w:ind w:left="567"/>
        <w:jc w:val="both"/>
        <w:rPr>
          <w:rFonts w:ascii="Arial" w:eastAsia="Arial" w:hAnsi="Arial" w:cs="Arial"/>
        </w:rPr>
      </w:pPr>
    </w:p>
    <w:p w14:paraId="60021B38" w14:textId="77777777" w:rsidR="00B942B4" w:rsidRPr="00C9310C" w:rsidRDefault="00B942B4" w:rsidP="004B0B92">
      <w:pPr>
        <w:numPr>
          <w:ilvl w:val="0"/>
          <w:numId w:val="25"/>
        </w:numPr>
        <w:spacing w:after="0" w:line="240" w:lineRule="auto"/>
        <w:ind w:left="851" w:hanging="284"/>
        <w:jc w:val="both"/>
        <w:rPr>
          <w:rFonts w:ascii="Arial" w:eastAsia="Arial" w:hAnsi="Arial" w:cs="Arial"/>
        </w:rPr>
      </w:pPr>
      <w:r w:rsidRPr="005C4E33">
        <w:rPr>
          <w:rFonts w:ascii="Arial" w:eastAsia="Arial" w:hAnsi="Arial" w:cs="Arial"/>
        </w:rPr>
        <w:t xml:space="preserve">ficará ele constituído em mora, sendo-lhe aplicáveis as respectivas sanções administrativas;   </w:t>
      </w:r>
    </w:p>
    <w:p w14:paraId="4BDB27A2" w14:textId="77777777" w:rsidR="00B703C1" w:rsidRDefault="00B942B4" w:rsidP="004B0B92">
      <w:pPr>
        <w:numPr>
          <w:ilvl w:val="0"/>
          <w:numId w:val="25"/>
        </w:numPr>
        <w:spacing w:after="0" w:line="240" w:lineRule="auto"/>
        <w:ind w:left="851" w:hanging="284"/>
        <w:jc w:val="both"/>
        <w:rPr>
          <w:rFonts w:ascii="Arial" w:eastAsia="Arial" w:hAnsi="Arial" w:cs="Arial"/>
        </w:rPr>
      </w:pPr>
      <w:r w:rsidRPr="005C4E33">
        <w:rPr>
          <w:rFonts w:ascii="Arial" w:eastAsia="Arial" w:hAnsi="Arial" w:cs="Arial"/>
        </w:rPr>
        <w:t>poderá a Administração optar pela extinção do contrato e, nesse caso, adotará as medidas admitidas em lei para a continuidade da execução contratual.</w:t>
      </w:r>
    </w:p>
    <w:p w14:paraId="318C4818" w14:textId="77777777" w:rsidR="00C9310C" w:rsidRPr="00C9310C" w:rsidRDefault="00C9310C" w:rsidP="00C9310C">
      <w:pPr>
        <w:spacing w:after="0" w:line="240" w:lineRule="auto"/>
        <w:jc w:val="both"/>
        <w:rPr>
          <w:rFonts w:ascii="Arial" w:eastAsia="Arial" w:hAnsi="Arial" w:cs="Arial"/>
        </w:rPr>
      </w:pPr>
    </w:p>
    <w:p w14:paraId="6DB69D2E"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Décima Qu</w:t>
      </w:r>
      <w:r w:rsidR="00E84C34" w:rsidRPr="005C4E33">
        <w:rPr>
          <w:rFonts w:ascii="Arial" w:hAnsi="Arial" w:cs="Arial"/>
          <w:smallCaps/>
          <w:sz w:val="22"/>
          <w:szCs w:val="22"/>
          <w:lang w:val="pt-BR"/>
        </w:rPr>
        <w:t>arta</w:t>
      </w:r>
      <w:r w:rsidRPr="005C4E33">
        <w:rPr>
          <w:rFonts w:ascii="Arial" w:hAnsi="Arial" w:cs="Arial"/>
          <w:smallCaps/>
          <w:sz w:val="22"/>
          <w:szCs w:val="22"/>
        </w:rPr>
        <w:t>-     Vedações</w:t>
      </w:r>
    </w:p>
    <w:p w14:paraId="11B8CD19" w14:textId="77777777" w:rsidR="00B703C1" w:rsidRPr="005C4E33" w:rsidRDefault="00B703C1" w:rsidP="005C4E33">
      <w:pPr>
        <w:keepNext/>
        <w:keepLines/>
        <w:tabs>
          <w:tab w:val="left" w:pos="567"/>
        </w:tabs>
        <w:spacing w:after="0" w:line="240" w:lineRule="auto"/>
        <w:jc w:val="both"/>
        <w:rPr>
          <w:rFonts w:ascii="Arial" w:hAnsi="Arial" w:cs="Arial"/>
          <w:b/>
          <w:color w:val="366091"/>
        </w:rPr>
      </w:pPr>
    </w:p>
    <w:p w14:paraId="79A0F465" w14:textId="77777777" w:rsidR="00B703C1" w:rsidRPr="005C4E33" w:rsidRDefault="00B703C1" w:rsidP="004B0B92">
      <w:pPr>
        <w:pStyle w:val="PargrafodaLista"/>
        <w:numPr>
          <w:ilvl w:val="1"/>
          <w:numId w:val="26"/>
        </w:numPr>
        <w:spacing w:after="0" w:line="240" w:lineRule="auto"/>
        <w:jc w:val="both"/>
        <w:rPr>
          <w:rFonts w:ascii="Arial" w:hAnsi="Arial" w:cs="Arial"/>
        </w:rPr>
      </w:pPr>
      <w:r w:rsidRPr="005C4E33">
        <w:rPr>
          <w:rFonts w:ascii="Arial" w:hAnsi="Arial" w:cs="Arial"/>
          <w:color w:val="000000"/>
        </w:rPr>
        <w:t>É vedada à Contratada:</w:t>
      </w:r>
    </w:p>
    <w:p w14:paraId="2ECCCF5D" w14:textId="77777777" w:rsidR="00B703C1" w:rsidRPr="005C4E33" w:rsidRDefault="00B703C1" w:rsidP="005C4E33">
      <w:pPr>
        <w:spacing w:after="0" w:line="240" w:lineRule="auto"/>
        <w:jc w:val="both"/>
        <w:rPr>
          <w:rFonts w:ascii="Arial" w:hAnsi="Arial" w:cs="Arial"/>
          <w:color w:val="000000"/>
        </w:rPr>
      </w:pPr>
    </w:p>
    <w:p w14:paraId="023BE241" w14:textId="77777777" w:rsidR="00B703C1" w:rsidRDefault="00B703C1" w:rsidP="004B0B92">
      <w:pPr>
        <w:pStyle w:val="PargrafodaLista"/>
        <w:numPr>
          <w:ilvl w:val="2"/>
          <w:numId w:val="26"/>
        </w:numPr>
        <w:tabs>
          <w:tab w:val="left" w:pos="851"/>
        </w:tabs>
        <w:spacing w:after="0" w:line="240" w:lineRule="auto"/>
        <w:ind w:left="284" w:firstLine="0"/>
        <w:jc w:val="both"/>
        <w:rPr>
          <w:rFonts w:ascii="Arial" w:hAnsi="Arial" w:cs="Arial"/>
        </w:rPr>
      </w:pPr>
      <w:r w:rsidRPr="005C4E33">
        <w:rPr>
          <w:rFonts w:ascii="Arial" w:hAnsi="Arial" w:cs="Arial"/>
        </w:rPr>
        <w:t>Caucionar ou utilizar este Contrato para qualquer operação financeira;</w:t>
      </w:r>
    </w:p>
    <w:p w14:paraId="5AFE6CFD" w14:textId="77777777" w:rsidR="00B703C1" w:rsidRPr="005C4E33" w:rsidRDefault="00B703C1" w:rsidP="004B0B92">
      <w:pPr>
        <w:pStyle w:val="PargrafodaLista"/>
        <w:numPr>
          <w:ilvl w:val="2"/>
          <w:numId w:val="26"/>
        </w:numPr>
        <w:tabs>
          <w:tab w:val="left" w:pos="851"/>
        </w:tabs>
        <w:spacing w:after="0" w:line="240" w:lineRule="auto"/>
        <w:ind w:left="284" w:firstLine="0"/>
        <w:jc w:val="both"/>
        <w:rPr>
          <w:rFonts w:ascii="Arial" w:hAnsi="Arial" w:cs="Arial"/>
        </w:rPr>
      </w:pPr>
      <w:r w:rsidRPr="005C4E33">
        <w:rPr>
          <w:rFonts w:ascii="Arial" w:hAnsi="Arial" w:cs="Arial"/>
        </w:rPr>
        <w:t>Interromper a execução contratual sob alegação de inadimplemento por parte da CONTRATANTE, salvo nos casos previstos em lei.</w:t>
      </w:r>
    </w:p>
    <w:p w14:paraId="6DA7FA5A" w14:textId="77777777" w:rsidR="00B703C1" w:rsidRPr="005C4E33" w:rsidRDefault="00B703C1" w:rsidP="005C4E33">
      <w:pPr>
        <w:spacing w:after="0" w:line="240" w:lineRule="auto"/>
        <w:rPr>
          <w:rFonts w:ascii="Arial" w:hAnsi="Arial" w:cs="Arial"/>
        </w:rPr>
      </w:pPr>
    </w:p>
    <w:p w14:paraId="603C43BB"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E84C34" w:rsidRPr="005C4E33">
        <w:rPr>
          <w:rFonts w:ascii="Arial" w:hAnsi="Arial" w:cs="Arial"/>
          <w:smallCaps/>
          <w:sz w:val="22"/>
          <w:szCs w:val="22"/>
          <w:lang w:val="pt-BR"/>
        </w:rPr>
        <w:t>Quinta</w:t>
      </w:r>
      <w:r w:rsidRPr="005C4E33">
        <w:rPr>
          <w:rFonts w:ascii="Arial" w:hAnsi="Arial" w:cs="Arial"/>
          <w:smallCaps/>
          <w:sz w:val="22"/>
          <w:szCs w:val="22"/>
        </w:rPr>
        <w:t>-     das Alterações</w:t>
      </w:r>
    </w:p>
    <w:p w14:paraId="02FF52A6" w14:textId="77777777" w:rsidR="00B703C1" w:rsidRPr="005C4E33" w:rsidRDefault="00B703C1" w:rsidP="005C4E33">
      <w:pPr>
        <w:spacing w:after="0" w:line="240" w:lineRule="auto"/>
        <w:rPr>
          <w:rFonts w:ascii="Arial" w:hAnsi="Arial" w:cs="Arial"/>
        </w:rPr>
      </w:pPr>
    </w:p>
    <w:p w14:paraId="18126B7F" w14:textId="77777777" w:rsidR="00B703C1" w:rsidRPr="005C4E33" w:rsidRDefault="00B703C1" w:rsidP="004B0B92">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Eventuais alterações contratuais reger-se-ão pela disciplina do art. 124 da Lei nº 14.133/2021.</w:t>
      </w:r>
    </w:p>
    <w:p w14:paraId="15B29BAB" w14:textId="77777777" w:rsidR="00B703C1" w:rsidRPr="005C4E33" w:rsidRDefault="00B703C1" w:rsidP="005C4E33">
      <w:pPr>
        <w:spacing w:after="0" w:line="240" w:lineRule="auto"/>
        <w:jc w:val="both"/>
        <w:rPr>
          <w:rFonts w:ascii="Arial" w:hAnsi="Arial" w:cs="Arial"/>
        </w:rPr>
      </w:pPr>
    </w:p>
    <w:p w14:paraId="000A9FE7" w14:textId="77777777" w:rsidR="00B703C1" w:rsidRPr="005C4E33" w:rsidRDefault="00B703C1" w:rsidP="004B0B92">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A CONTRATADA é obrigada a aceitar, nas mesmas condições contratuais, os acréscimos ou supressões que se fizerem necessários, até o limite de 25% (vinte e cinco por cento) do valor inicial atualizado do contrato.</w:t>
      </w:r>
    </w:p>
    <w:p w14:paraId="32A51DE9" w14:textId="77777777" w:rsidR="00B703C1" w:rsidRPr="005C4E33" w:rsidRDefault="00B703C1" w:rsidP="005C4E33">
      <w:pPr>
        <w:pStyle w:val="PargrafodaLista"/>
        <w:spacing w:after="0" w:line="240" w:lineRule="auto"/>
        <w:ind w:left="0"/>
        <w:rPr>
          <w:rFonts w:ascii="Arial" w:hAnsi="Arial" w:cs="Arial"/>
        </w:rPr>
      </w:pPr>
    </w:p>
    <w:p w14:paraId="037947F2" w14:textId="77777777" w:rsidR="00B703C1" w:rsidRPr="005C4E33" w:rsidRDefault="00B703C1" w:rsidP="004B0B92">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As supressões resultantes de acordo celebrado entre as partes contratantes poderão exceder o limite de 25% (vinte e cinco por cento) do valor inicial atualizado do contrato.</w:t>
      </w:r>
    </w:p>
    <w:p w14:paraId="5EC9B6ED" w14:textId="77777777" w:rsidR="00B703C1" w:rsidRPr="005C4E33" w:rsidRDefault="00B703C1" w:rsidP="005C4E33">
      <w:pPr>
        <w:pStyle w:val="PargrafodaLista"/>
        <w:spacing w:after="0" w:line="240" w:lineRule="auto"/>
        <w:ind w:left="0"/>
        <w:rPr>
          <w:rFonts w:ascii="Arial" w:hAnsi="Arial" w:cs="Arial"/>
        </w:rPr>
      </w:pPr>
    </w:p>
    <w:p w14:paraId="7B7B7BC9" w14:textId="77777777" w:rsidR="00B703C1" w:rsidRPr="005C4E33" w:rsidRDefault="00B703C1" w:rsidP="004B0B92">
      <w:pPr>
        <w:numPr>
          <w:ilvl w:val="1"/>
          <w:numId w:val="27"/>
        </w:numPr>
        <w:spacing w:after="0" w:line="240" w:lineRule="auto"/>
        <w:ind w:left="0" w:firstLine="0"/>
        <w:jc w:val="both"/>
        <w:rPr>
          <w:rFonts w:ascii="Arial" w:eastAsia="Century Gothic" w:hAnsi="Arial" w:cs="Arial"/>
        </w:rPr>
      </w:pPr>
      <w:r w:rsidRPr="005C4E33">
        <w:rPr>
          <w:rFonts w:ascii="Arial" w:eastAsia="Century Gothic" w:hAnsi="Arial" w:cs="Arial"/>
        </w:rPr>
        <w:t xml:space="preserve">Registros que não caracterizam alteração do contrato podem ser realizados por simples apostila, dispensada a celebração de termo aditivo, na forma do </w:t>
      </w:r>
      <w:hyperlink r:id="rId52" w:anchor="art136" w:history="1">
        <w:r w:rsidRPr="005C4E33">
          <w:rPr>
            <w:rStyle w:val="Hyperlink"/>
            <w:rFonts w:ascii="Arial" w:eastAsia="Century Gothic" w:hAnsi="Arial" w:cs="Arial"/>
          </w:rPr>
          <w:t>art. 136 da Lei nº 14.133, de 2021</w:t>
        </w:r>
      </w:hyperlink>
      <w:r w:rsidRPr="005C4E33">
        <w:rPr>
          <w:rFonts w:ascii="Arial" w:eastAsia="Century Gothic" w:hAnsi="Arial" w:cs="Arial"/>
        </w:rPr>
        <w:t>.</w:t>
      </w:r>
    </w:p>
    <w:p w14:paraId="4B48B81E" w14:textId="77777777" w:rsidR="00B703C1" w:rsidRPr="005C4E33" w:rsidRDefault="00B703C1" w:rsidP="005C4E33">
      <w:pPr>
        <w:spacing w:after="0" w:line="240" w:lineRule="auto"/>
        <w:jc w:val="both"/>
        <w:rPr>
          <w:rFonts w:ascii="Arial" w:hAnsi="Arial" w:cs="Arial"/>
        </w:rPr>
      </w:pPr>
    </w:p>
    <w:p w14:paraId="3FCC3888"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953D8A" w:rsidRPr="005C4E33">
        <w:rPr>
          <w:rFonts w:ascii="Arial" w:hAnsi="Arial" w:cs="Arial"/>
          <w:smallCaps/>
          <w:sz w:val="22"/>
          <w:szCs w:val="22"/>
          <w:lang w:val="pt-BR"/>
        </w:rPr>
        <w:t>Sexta</w:t>
      </w:r>
      <w:r w:rsidRPr="005C4E33">
        <w:rPr>
          <w:rFonts w:ascii="Arial" w:hAnsi="Arial" w:cs="Arial"/>
          <w:smallCaps/>
          <w:sz w:val="22"/>
          <w:szCs w:val="22"/>
        </w:rPr>
        <w:t>-     Dos Casos Omissos</w:t>
      </w:r>
    </w:p>
    <w:p w14:paraId="18A186E3" w14:textId="77777777" w:rsidR="00B703C1" w:rsidRPr="005C4E33" w:rsidRDefault="00B703C1" w:rsidP="005C4E33">
      <w:pPr>
        <w:spacing w:after="0" w:line="240" w:lineRule="auto"/>
        <w:jc w:val="both"/>
        <w:rPr>
          <w:rFonts w:ascii="Arial" w:hAnsi="Arial" w:cs="Arial"/>
        </w:rPr>
      </w:pPr>
    </w:p>
    <w:p w14:paraId="07C05EE7" w14:textId="77777777" w:rsidR="00B703C1" w:rsidRPr="005C4E33" w:rsidRDefault="00953D8A" w:rsidP="005C4E33">
      <w:pPr>
        <w:spacing w:after="0" w:line="240" w:lineRule="auto"/>
        <w:ind w:right="48"/>
        <w:jc w:val="both"/>
        <w:rPr>
          <w:rFonts w:ascii="Arial" w:eastAsia="Arial" w:hAnsi="Arial" w:cs="Arial"/>
          <w:kern w:val="0"/>
          <w:lang w:eastAsia="pt-BR"/>
        </w:rPr>
      </w:pPr>
      <w:r w:rsidRPr="005C4E33">
        <w:rPr>
          <w:rFonts w:ascii="Arial" w:hAnsi="Arial" w:cs="Arial"/>
          <w:b/>
          <w:bCs/>
        </w:rPr>
        <w:t>16.1.</w:t>
      </w:r>
      <w:r w:rsidRPr="005C4E33">
        <w:rPr>
          <w:rFonts w:ascii="Arial" w:hAnsi="Arial" w:cs="Arial"/>
        </w:rPr>
        <w:t xml:space="preserve"> </w:t>
      </w:r>
      <w:r w:rsidR="00B703C1" w:rsidRPr="005C4E33">
        <w:rPr>
          <w:rFonts w:ascii="Arial" w:hAnsi="Arial" w:cs="Arial"/>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00B703C1" w:rsidRPr="005C4E33">
        <w:rPr>
          <w:rFonts w:ascii="Arial" w:eastAsia="Century Gothic" w:hAnsi="Arial" w:cs="Arial"/>
        </w:rPr>
        <w:t xml:space="preserve">as disposições contidas na </w:t>
      </w:r>
      <w:hyperlink r:id="rId53" w:history="1">
        <w:r w:rsidR="00B703C1" w:rsidRPr="005C4E33">
          <w:rPr>
            <w:rStyle w:val="Hyperlink"/>
            <w:rFonts w:ascii="Arial" w:eastAsia="Century Gothic" w:hAnsi="Arial" w:cs="Arial"/>
          </w:rPr>
          <w:t>Lei nº 8.078, de 1990 – Código de Defesa do Consumidor</w:t>
        </w:r>
      </w:hyperlink>
      <w:r w:rsidRPr="005C4E33">
        <w:rPr>
          <w:rFonts w:ascii="Arial" w:eastAsia="Arial" w:hAnsi="Arial" w:cs="Arial"/>
        </w:rPr>
        <w:t xml:space="preserve"> e normas e princípios gerais dos contratos.</w:t>
      </w:r>
    </w:p>
    <w:p w14:paraId="7A056C60" w14:textId="77777777" w:rsidR="00B703C1" w:rsidRPr="005C4E33" w:rsidRDefault="00B703C1" w:rsidP="005C4E33">
      <w:pPr>
        <w:spacing w:after="0" w:line="240" w:lineRule="auto"/>
        <w:rPr>
          <w:rFonts w:ascii="Arial" w:hAnsi="Arial" w:cs="Arial"/>
        </w:rPr>
      </w:pPr>
    </w:p>
    <w:p w14:paraId="3D1BA260"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lastRenderedPageBreak/>
        <w:t xml:space="preserve">Cláusula Décima </w:t>
      </w:r>
      <w:r w:rsidR="00953D8A" w:rsidRPr="005C4E33">
        <w:rPr>
          <w:rFonts w:ascii="Arial" w:hAnsi="Arial" w:cs="Arial"/>
          <w:smallCaps/>
          <w:sz w:val="22"/>
          <w:szCs w:val="22"/>
          <w:lang w:val="pt-BR"/>
        </w:rPr>
        <w:t>Sétima-</w:t>
      </w:r>
      <w:r w:rsidRPr="005C4E33">
        <w:rPr>
          <w:rFonts w:ascii="Arial" w:hAnsi="Arial" w:cs="Arial"/>
          <w:smallCaps/>
          <w:sz w:val="22"/>
          <w:szCs w:val="22"/>
        </w:rPr>
        <w:t xml:space="preserve">     Da Publicação</w:t>
      </w:r>
    </w:p>
    <w:p w14:paraId="68310E52" w14:textId="77777777" w:rsidR="00B703C1" w:rsidRPr="005C4E33" w:rsidRDefault="00B703C1" w:rsidP="005C4E33">
      <w:pPr>
        <w:spacing w:after="0" w:line="240" w:lineRule="auto"/>
        <w:rPr>
          <w:rFonts w:ascii="Arial" w:hAnsi="Arial" w:cs="Arial"/>
        </w:rPr>
      </w:pPr>
    </w:p>
    <w:p w14:paraId="3CFF4AA3" w14:textId="77777777" w:rsidR="00B703C1" w:rsidRPr="005C4E33" w:rsidRDefault="00B703C1" w:rsidP="005C4E33">
      <w:pPr>
        <w:spacing w:after="0" w:line="240" w:lineRule="auto"/>
        <w:jc w:val="both"/>
        <w:rPr>
          <w:rFonts w:ascii="Arial" w:eastAsia="Century Gothic" w:hAnsi="Arial" w:cs="Arial"/>
        </w:rPr>
      </w:pPr>
      <w:r w:rsidRPr="005C4E33">
        <w:rPr>
          <w:rFonts w:ascii="Arial" w:hAnsi="Arial" w:cs="Arial"/>
          <w:b/>
          <w:bCs/>
        </w:rPr>
        <w:t>1</w:t>
      </w:r>
      <w:r w:rsidR="00B52E47" w:rsidRPr="005C4E33">
        <w:rPr>
          <w:rFonts w:ascii="Arial" w:hAnsi="Arial" w:cs="Arial"/>
          <w:b/>
          <w:bCs/>
        </w:rPr>
        <w:t>7</w:t>
      </w:r>
      <w:r w:rsidRPr="005C4E33">
        <w:rPr>
          <w:rFonts w:ascii="Arial" w:hAnsi="Arial" w:cs="Arial"/>
          <w:b/>
          <w:bCs/>
        </w:rPr>
        <w:t>.1.</w:t>
      </w:r>
      <w:r w:rsidRPr="005C4E33">
        <w:rPr>
          <w:rFonts w:ascii="Arial" w:hAnsi="Arial" w:cs="Arial"/>
        </w:rPr>
        <w:t xml:space="preserve"> Incumbirá à CONTRATANTE providenciar a publicação deste instrumento </w:t>
      </w:r>
      <w:r w:rsidRPr="005C4E33">
        <w:rPr>
          <w:rFonts w:ascii="Arial" w:eastAsia="Century Gothic" w:hAnsi="Arial" w:cs="Arial"/>
        </w:rPr>
        <w:t xml:space="preserve">no Portal Nacional de Contratações Públicas (PNCP), na forma prevista no </w:t>
      </w:r>
      <w:hyperlink r:id="rId54" w:anchor="art94" w:history="1">
        <w:r w:rsidRPr="005C4E33">
          <w:rPr>
            <w:rStyle w:val="Hyperlink"/>
            <w:rFonts w:ascii="Arial" w:eastAsia="Century Gothic" w:hAnsi="Arial" w:cs="Arial"/>
          </w:rPr>
          <w:t>art. 94 da Lei 14.133/2021</w:t>
        </w:r>
      </w:hyperlink>
      <w:r w:rsidR="00006C24" w:rsidRPr="005C4E33">
        <w:rPr>
          <w:rStyle w:val="Hyperlink"/>
          <w:rFonts w:ascii="Arial" w:eastAsia="Century Gothic" w:hAnsi="Arial" w:cs="Arial"/>
          <w:color w:val="auto"/>
        </w:rPr>
        <w:t>,</w:t>
      </w:r>
      <w:r w:rsidRPr="005C4E33">
        <w:rPr>
          <w:rFonts w:ascii="Arial" w:eastAsia="Century Gothic" w:hAnsi="Arial" w:cs="Arial"/>
        </w:rPr>
        <w:t xml:space="preserve"> bem como no respectivo sítio oficial do Município, em atenção ao </w:t>
      </w:r>
      <w:hyperlink r:id="rId55" w:anchor="art8%C2%A72" w:history="1">
        <w:r w:rsidRPr="005C4E33">
          <w:rPr>
            <w:rStyle w:val="Hyperlink"/>
            <w:rFonts w:ascii="Arial" w:eastAsia="Century Gothic" w:hAnsi="Arial" w:cs="Arial"/>
          </w:rPr>
          <w:t>art. 8º, §2º, da Lei n. 12.527/2011</w:t>
        </w:r>
      </w:hyperlink>
      <w:r w:rsidRPr="005C4E33">
        <w:rPr>
          <w:rFonts w:ascii="Arial" w:eastAsia="Century Gothic" w:hAnsi="Arial" w:cs="Arial"/>
        </w:rPr>
        <w:t xml:space="preserve"> </w:t>
      </w:r>
      <w:r w:rsidRPr="005C4E33">
        <w:rPr>
          <w:rFonts w:ascii="Arial" w:hAnsi="Arial" w:cs="Arial"/>
        </w:rPr>
        <w:t>e também em forma de extrato do instrumento no Diário Oficial do Município (</w:t>
      </w:r>
      <w:proofErr w:type="spellStart"/>
      <w:r w:rsidRPr="005C4E33">
        <w:rPr>
          <w:rFonts w:ascii="Arial" w:hAnsi="Arial" w:cs="Arial"/>
        </w:rPr>
        <w:t>Assomasul</w:t>
      </w:r>
      <w:proofErr w:type="spellEnd"/>
      <w:r w:rsidRPr="005C4E33">
        <w:rPr>
          <w:rFonts w:ascii="Arial" w:hAnsi="Arial" w:cs="Arial"/>
        </w:rPr>
        <w:t>)</w:t>
      </w:r>
      <w:r w:rsidRPr="005C4E33">
        <w:rPr>
          <w:rFonts w:ascii="Arial" w:eastAsia="Century Gothic" w:hAnsi="Arial" w:cs="Arial"/>
          <w:color w:val="000000"/>
        </w:rPr>
        <w:t>.</w:t>
      </w:r>
    </w:p>
    <w:p w14:paraId="28DF29CE"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14538E78"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 xml:space="preserve">Cláusula Décima </w:t>
      </w:r>
      <w:r w:rsidR="00B52E47" w:rsidRPr="005C4E33">
        <w:rPr>
          <w:rFonts w:ascii="Arial" w:hAnsi="Arial" w:cs="Arial"/>
          <w:smallCaps/>
          <w:sz w:val="22"/>
          <w:szCs w:val="22"/>
          <w:lang w:val="pt-BR"/>
        </w:rPr>
        <w:t>Oitava</w:t>
      </w:r>
      <w:r w:rsidRPr="005C4E33">
        <w:rPr>
          <w:rFonts w:ascii="Arial" w:hAnsi="Arial" w:cs="Arial"/>
          <w:smallCaps/>
          <w:sz w:val="22"/>
          <w:szCs w:val="22"/>
        </w:rPr>
        <w:t>-     Do Foro</w:t>
      </w:r>
    </w:p>
    <w:p w14:paraId="648D41C5" w14:textId="77777777" w:rsidR="00B703C1" w:rsidRPr="005C4E33" w:rsidRDefault="00B703C1" w:rsidP="005C4E33">
      <w:pPr>
        <w:spacing w:after="0" w:line="240" w:lineRule="auto"/>
        <w:jc w:val="both"/>
        <w:rPr>
          <w:rFonts w:ascii="Arial" w:hAnsi="Arial" w:cs="Arial"/>
        </w:rPr>
      </w:pPr>
    </w:p>
    <w:p w14:paraId="1A211AE7" w14:textId="77777777" w:rsidR="00B703C1" w:rsidRPr="005C4E33" w:rsidRDefault="00B703C1" w:rsidP="004B0B92">
      <w:pPr>
        <w:numPr>
          <w:ilvl w:val="1"/>
          <w:numId w:val="36"/>
        </w:numPr>
        <w:spacing w:after="0" w:line="240" w:lineRule="auto"/>
        <w:ind w:left="0" w:firstLine="0"/>
        <w:jc w:val="both"/>
        <w:rPr>
          <w:rFonts w:ascii="Arial" w:hAnsi="Arial" w:cs="Arial"/>
        </w:rPr>
      </w:pPr>
      <w:r w:rsidRPr="005C4E33">
        <w:rPr>
          <w:rFonts w:ascii="Arial" w:hAnsi="Arial" w:cs="Arial"/>
        </w:rPr>
        <w:t>As partes, de comum acordo, elegem o foro da Comarca de São Gabriel do Oeste MS, para dirimir as dúvidas oriundas da execução do presente contrato que não possam ser compostos pela conciliação</w:t>
      </w:r>
      <w:r w:rsidRPr="005C4E33">
        <w:rPr>
          <w:rFonts w:ascii="Arial" w:hAnsi="Arial" w:cs="Arial"/>
          <w:b/>
          <w:smallCaps/>
        </w:rPr>
        <w:t>,</w:t>
      </w:r>
      <w:r w:rsidRPr="005C4E33">
        <w:rPr>
          <w:rFonts w:ascii="Arial" w:hAnsi="Arial" w:cs="Arial"/>
        </w:rPr>
        <w:t xml:space="preserve"> renunciando a qualquer outro por mais privilegiado que seja, conforme art. 92, § 1º da Lei 14.133/2021.</w:t>
      </w:r>
    </w:p>
    <w:p w14:paraId="0311DED2" w14:textId="77777777" w:rsidR="00B703C1" w:rsidRPr="005C4E33" w:rsidRDefault="00B703C1" w:rsidP="005C4E33">
      <w:pPr>
        <w:spacing w:after="0" w:line="240" w:lineRule="auto"/>
        <w:jc w:val="both"/>
        <w:rPr>
          <w:rFonts w:ascii="Arial" w:hAnsi="Arial" w:cs="Arial"/>
        </w:rPr>
      </w:pPr>
    </w:p>
    <w:p w14:paraId="5F9DDC07" w14:textId="77777777" w:rsidR="00B703C1" w:rsidRPr="005C4E33" w:rsidRDefault="00B703C1" w:rsidP="005C4E33">
      <w:pPr>
        <w:spacing w:after="0" w:line="240" w:lineRule="auto"/>
        <w:jc w:val="both"/>
        <w:rPr>
          <w:rFonts w:ascii="Arial" w:hAnsi="Arial" w:cs="Arial"/>
        </w:rPr>
      </w:pPr>
      <w:r w:rsidRPr="005C4E33">
        <w:rPr>
          <w:rFonts w:ascii="Arial" w:hAnsi="Arial" w:cs="Arial"/>
        </w:rPr>
        <w:t xml:space="preserve">E por estarem assim justos e pactuados firmam o presente </w:t>
      </w:r>
      <w:r w:rsidRPr="005C4E33">
        <w:rPr>
          <w:rFonts w:ascii="Arial" w:hAnsi="Arial" w:cs="Arial"/>
          <w:b/>
          <w:smallCaps/>
        </w:rPr>
        <w:t>Contrato</w:t>
      </w:r>
      <w:r w:rsidRPr="005C4E33">
        <w:rPr>
          <w:rFonts w:ascii="Arial" w:hAnsi="Arial" w:cs="Arial"/>
        </w:rPr>
        <w:t xml:space="preserve"> em 2 (duas) vias de igual teor e forma, na presença das testemunhas abaixo identificadas.</w:t>
      </w:r>
    </w:p>
    <w:p w14:paraId="460EEC29" w14:textId="77777777" w:rsidR="00B703C1" w:rsidRPr="005C4E33" w:rsidRDefault="00B703C1" w:rsidP="005C4E33">
      <w:pPr>
        <w:pStyle w:val="Recuodecorpodetexto2"/>
        <w:spacing w:after="0" w:line="240" w:lineRule="auto"/>
        <w:ind w:left="0"/>
        <w:rPr>
          <w:rFonts w:ascii="Arial" w:hAnsi="Arial" w:cs="Arial"/>
          <w:sz w:val="22"/>
          <w:szCs w:val="22"/>
        </w:rPr>
      </w:pPr>
    </w:p>
    <w:p w14:paraId="4586B5CA" w14:textId="77777777" w:rsidR="00B703C1" w:rsidRPr="005C4E33" w:rsidRDefault="00B703C1" w:rsidP="005C4E33">
      <w:pPr>
        <w:pStyle w:val="Recuodecorpodetexto2"/>
        <w:spacing w:after="0" w:line="240" w:lineRule="auto"/>
        <w:ind w:left="0" w:firstLine="2269"/>
        <w:jc w:val="right"/>
        <w:rPr>
          <w:rFonts w:ascii="Arial" w:hAnsi="Arial" w:cs="Arial"/>
          <w:sz w:val="22"/>
          <w:szCs w:val="22"/>
          <w:lang w:val="pt-BR"/>
        </w:rPr>
      </w:pPr>
      <w:r w:rsidRPr="005C4E33">
        <w:rPr>
          <w:rFonts w:ascii="Arial" w:hAnsi="Arial" w:cs="Arial"/>
          <w:sz w:val="22"/>
          <w:szCs w:val="22"/>
        </w:rPr>
        <w:t>São Gabriel do Oeste,</w:t>
      </w:r>
      <w:r w:rsidRPr="005C4E33">
        <w:rPr>
          <w:rFonts w:ascii="Arial" w:hAnsi="Arial" w:cs="Arial"/>
          <w:sz w:val="22"/>
          <w:szCs w:val="22"/>
          <w:lang w:val="pt-BR"/>
        </w:rPr>
        <w:t xml:space="preserve">  </w:t>
      </w:r>
      <w:r w:rsidRPr="005C4E33">
        <w:rPr>
          <w:rFonts w:ascii="Arial" w:hAnsi="Arial" w:cs="Arial"/>
          <w:sz w:val="22"/>
          <w:szCs w:val="22"/>
        </w:rPr>
        <w:t xml:space="preserve"> de </w:t>
      </w:r>
      <w:r w:rsidRPr="005C4E33">
        <w:rPr>
          <w:rFonts w:ascii="Arial" w:hAnsi="Arial" w:cs="Arial"/>
          <w:sz w:val="22"/>
          <w:szCs w:val="22"/>
          <w:lang w:val="pt-BR"/>
        </w:rPr>
        <w:t xml:space="preserve">    </w:t>
      </w:r>
      <w:r w:rsidRPr="005C4E33">
        <w:rPr>
          <w:rFonts w:ascii="Arial" w:hAnsi="Arial" w:cs="Arial"/>
          <w:sz w:val="22"/>
          <w:szCs w:val="22"/>
        </w:rPr>
        <w:t xml:space="preserve"> </w:t>
      </w:r>
      <w:proofErr w:type="spellStart"/>
      <w:r w:rsidRPr="005C4E33">
        <w:rPr>
          <w:rFonts w:ascii="Arial" w:hAnsi="Arial" w:cs="Arial"/>
          <w:sz w:val="22"/>
          <w:szCs w:val="22"/>
        </w:rPr>
        <w:t>de</w:t>
      </w:r>
      <w:proofErr w:type="spellEnd"/>
      <w:r w:rsidRPr="005C4E33">
        <w:rPr>
          <w:rFonts w:ascii="Arial" w:hAnsi="Arial" w:cs="Arial"/>
          <w:sz w:val="22"/>
          <w:szCs w:val="22"/>
        </w:rPr>
        <w:t xml:space="preserve"> 202</w:t>
      </w:r>
      <w:r w:rsidRPr="005C4E33">
        <w:rPr>
          <w:rFonts w:ascii="Arial" w:hAnsi="Arial" w:cs="Arial"/>
          <w:sz w:val="22"/>
          <w:szCs w:val="22"/>
          <w:lang w:val="pt-BR"/>
        </w:rPr>
        <w:t>4</w:t>
      </w:r>
      <w:r w:rsidRPr="005C4E33">
        <w:rPr>
          <w:rFonts w:ascii="Arial" w:hAnsi="Arial" w:cs="Arial"/>
          <w:sz w:val="22"/>
          <w:szCs w:val="22"/>
        </w:rPr>
        <w:t>.</w:t>
      </w:r>
    </w:p>
    <w:p w14:paraId="5BF8D881" w14:textId="77777777" w:rsidR="00B703C1" w:rsidRPr="005C4E33" w:rsidRDefault="00B703C1" w:rsidP="00C9310C">
      <w:pPr>
        <w:pStyle w:val="Recuodecorpodetexto2"/>
        <w:spacing w:after="0" w:line="240" w:lineRule="auto"/>
        <w:rPr>
          <w:rFonts w:ascii="Arial" w:hAnsi="Arial" w:cs="Arial"/>
          <w:sz w:val="22"/>
          <w:szCs w:val="22"/>
          <w:lang w:val="pt-BR"/>
        </w:rPr>
      </w:pPr>
    </w:p>
    <w:p w14:paraId="7496A9B2" w14:textId="77777777" w:rsidR="00B703C1" w:rsidRPr="005C4E33" w:rsidRDefault="00B703C1" w:rsidP="005C4E33">
      <w:pPr>
        <w:tabs>
          <w:tab w:val="left" w:pos="900"/>
        </w:tabs>
        <w:spacing w:after="0" w:line="240" w:lineRule="auto"/>
        <w:jc w:val="center"/>
        <w:rPr>
          <w:rFonts w:ascii="Arial" w:hAnsi="Arial" w:cs="Arial"/>
        </w:rPr>
      </w:pPr>
      <w:r w:rsidRPr="005C4E33">
        <w:rPr>
          <w:rFonts w:ascii="Arial" w:hAnsi="Arial" w:cs="Arial"/>
        </w:rPr>
        <w:t>____________________________</w:t>
      </w:r>
    </w:p>
    <w:p w14:paraId="52F913E3" w14:textId="77777777" w:rsidR="00B703C1" w:rsidRPr="005C4E33" w:rsidRDefault="00B703C1" w:rsidP="005C4E33">
      <w:pPr>
        <w:spacing w:after="0" w:line="240" w:lineRule="auto"/>
        <w:jc w:val="center"/>
        <w:rPr>
          <w:rFonts w:ascii="Arial" w:hAnsi="Arial" w:cs="Arial"/>
          <w:b/>
          <w:smallCaps/>
        </w:rPr>
      </w:pPr>
      <w:r w:rsidRPr="005C4E33">
        <w:rPr>
          <w:rFonts w:ascii="Arial" w:hAnsi="Arial" w:cs="Arial"/>
          <w:b/>
          <w:smallCaps/>
        </w:rPr>
        <w:t>Jeferson Luiz Tomazoni</w:t>
      </w:r>
    </w:p>
    <w:p w14:paraId="387CDFFB" w14:textId="77777777" w:rsidR="00B703C1" w:rsidRPr="005C4E33" w:rsidRDefault="00B703C1" w:rsidP="005C4E33">
      <w:pPr>
        <w:spacing w:after="0" w:line="240" w:lineRule="auto"/>
        <w:jc w:val="center"/>
        <w:rPr>
          <w:rFonts w:ascii="Arial" w:hAnsi="Arial" w:cs="Arial"/>
          <w:b/>
          <w:smallCaps/>
        </w:rPr>
      </w:pPr>
      <w:r w:rsidRPr="005C4E33">
        <w:rPr>
          <w:rFonts w:ascii="Arial" w:hAnsi="Arial" w:cs="Arial"/>
          <w:b/>
          <w:smallCaps/>
        </w:rPr>
        <w:t>Prefeito Municipal</w:t>
      </w:r>
    </w:p>
    <w:p w14:paraId="29A964F8" w14:textId="77777777" w:rsidR="00B703C1" w:rsidRDefault="00B703C1" w:rsidP="005C4E33">
      <w:pPr>
        <w:spacing w:after="0" w:line="240" w:lineRule="auto"/>
        <w:jc w:val="center"/>
        <w:rPr>
          <w:rFonts w:ascii="Arial" w:hAnsi="Arial" w:cs="Arial"/>
          <w:b/>
          <w:smallCaps/>
        </w:rPr>
      </w:pPr>
      <w:r w:rsidRPr="005C4E33">
        <w:rPr>
          <w:rFonts w:ascii="Arial" w:hAnsi="Arial" w:cs="Arial"/>
          <w:b/>
          <w:smallCaps/>
        </w:rPr>
        <w:t>Contratante</w:t>
      </w:r>
    </w:p>
    <w:p w14:paraId="62934E31" w14:textId="77777777" w:rsidR="0037000E" w:rsidRDefault="0037000E" w:rsidP="005C4E33">
      <w:pPr>
        <w:spacing w:after="0" w:line="240" w:lineRule="auto"/>
        <w:jc w:val="center"/>
        <w:rPr>
          <w:rFonts w:ascii="Arial" w:hAnsi="Arial" w:cs="Arial"/>
          <w:b/>
          <w:smallCaps/>
        </w:rPr>
      </w:pPr>
    </w:p>
    <w:p w14:paraId="482B8E4F" w14:textId="77777777" w:rsidR="0037000E" w:rsidRPr="00330976" w:rsidRDefault="0037000E" w:rsidP="0037000E">
      <w:pPr>
        <w:spacing w:after="0" w:line="240" w:lineRule="auto"/>
        <w:jc w:val="center"/>
        <w:rPr>
          <w:rFonts w:ascii="Arial" w:hAnsi="Arial" w:cs="Arial"/>
          <w:bCs/>
          <w:smallCaps/>
        </w:rPr>
      </w:pPr>
      <w:r w:rsidRPr="00330976">
        <w:rPr>
          <w:rFonts w:ascii="Arial" w:hAnsi="Arial" w:cs="Arial"/>
          <w:bCs/>
          <w:smallCaps/>
        </w:rPr>
        <w:t>____________________________________</w:t>
      </w:r>
    </w:p>
    <w:p w14:paraId="49FF44BD" w14:textId="77777777" w:rsidR="0037000E" w:rsidRPr="00330976" w:rsidRDefault="0037000E" w:rsidP="0037000E">
      <w:pPr>
        <w:spacing w:after="0" w:line="240" w:lineRule="auto"/>
        <w:jc w:val="center"/>
        <w:rPr>
          <w:rFonts w:ascii="Arial" w:hAnsi="Arial" w:cs="Arial"/>
          <w:b/>
          <w:smallCaps/>
        </w:rPr>
      </w:pPr>
      <w:r w:rsidRPr="00330976">
        <w:rPr>
          <w:rFonts w:ascii="Arial" w:hAnsi="Arial" w:cs="Arial"/>
          <w:b/>
          <w:smallCaps/>
        </w:rPr>
        <w:t xml:space="preserve">Danielle Souza </w:t>
      </w:r>
      <w:proofErr w:type="spellStart"/>
      <w:r w:rsidRPr="00330976">
        <w:rPr>
          <w:rFonts w:ascii="Arial" w:hAnsi="Arial" w:cs="Arial"/>
          <w:b/>
          <w:smallCaps/>
        </w:rPr>
        <w:t>Emiliani</w:t>
      </w:r>
      <w:proofErr w:type="spellEnd"/>
    </w:p>
    <w:p w14:paraId="60FCF0E8" w14:textId="77777777" w:rsidR="0037000E" w:rsidRPr="00330976" w:rsidRDefault="0037000E" w:rsidP="0037000E">
      <w:pPr>
        <w:spacing w:after="0" w:line="240" w:lineRule="auto"/>
        <w:jc w:val="center"/>
        <w:rPr>
          <w:rFonts w:ascii="Arial" w:hAnsi="Arial" w:cs="Arial"/>
          <w:b/>
          <w:smallCaps/>
        </w:rPr>
      </w:pPr>
      <w:r w:rsidRPr="00330976">
        <w:rPr>
          <w:rFonts w:ascii="Arial" w:hAnsi="Arial" w:cs="Arial"/>
          <w:b/>
          <w:smallCaps/>
        </w:rPr>
        <w:t>Secretaria Municipal de Educação</w:t>
      </w:r>
    </w:p>
    <w:p w14:paraId="62B2E3D9" w14:textId="77777777" w:rsidR="0037000E" w:rsidRPr="00701767" w:rsidRDefault="0037000E" w:rsidP="0037000E">
      <w:pPr>
        <w:spacing w:after="0" w:line="240" w:lineRule="auto"/>
        <w:jc w:val="center"/>
        <w:rPr>
          <w:rFonts w:ascii="Arial" w:hAnsi="Arial" w:cs="Arial"/>
          <w:b/>
          <w:smallCaps/>
        </w:rPr>
      </w:pPr>
      <w:r w:rsidRPr="00330976">
        <w:rPr>
          <w:rFonts w:ascii="Arial" w:hAnsi="Arial" w:cs="Arial"/>
          <w:b/>
          <w:smallCaps/>
        </w:rPr>
        <w:t>Interveniente</w:t>
      </w:r>
    </w:p>
    <w:p w14:paraId="03DBE76F" w14:textId="77777777" w:rsidR="00B703C1" w:rsidRPr="005C4E33" w:rsidRDefault="00B703C1" w:rsidP="005C4E33">
      <w:pPr>
        <w:spacing w:after="0" w:line="240" w:lineRule="auto"/>
        <w:jc w:val="center"/>
        <w:rPr>
          <w:rFonts w:ascii="Arial" w:hAnsi="Arial" w:cs="Arial"/>
          <w:b/>
          <w:smallCaps/>
        </w:rPr>
      </w:pPr>
    </w:p>
    <w:p w14:paraId="264A3A82" w14:textId="77777777" w:rsidR="00B703C1" w:rsidRPr="005C4E33" w:rsidRDefault="00B703C1" w:rsidP="005C4E33">
      <w:pPr>
        <w:tabs>
          <w:tab w:val="left" w:pos="900"/>
        </w:tabs>
        <w:spacing w:after="0" w:line="240" w:lineRule="auto"/>
        <w:jc w:val="center"/>
        <w:rPr>
          <w:rFonts w:ascii="Arial" w:hAnsi="Arial" w:cs="Arial"/>
          <w:bCs/>
          <w:smallCaps/>
        </w:rPr>
      </w:pPr>
      <w:r w:rsidRPr="005C4E33">
        <w:rPr>
          <w:rFonts w:ascii="Arial" w:hAnsi="Arial" w:cs="Arial"/>
          <w:bCs/>
          <w:smallCaps/>
        </w:rPr>
        <w:t>______________________________</w:t>
      </w:r>
    </w:p>
    <w:p w14:paraId="08B3550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Nome do representante legal</w:t>
      </w:r>
    </w:p>
    <w:p w14:paraId="62D1080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Nome da Empresa</w:t>
      </w:r>
    </w:p>
    <w:p w14:paraId="082D569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Contratada</w:t>
      </w:r>
    </w:p>
    <w:p w14:paraId="4E5F0611"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p>
    <w:p w14:paraId="2E788AA6"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r w:rsidRPr="005C4E33">
        <w:rPr>
          <w:rFonts w:ascii="Arial" w:hAnsi="Arial" w:cs="Arial"/>
          <w:b/>
          <w:bCs/>
          <w:smallCaps/>
          <w:sz w:val="22"/>
          <w:szCs w:val="22"/>
        </w:rPr>
        <w:t>Testemunhas:</w:t>
      </w:r>
    </w:p>
    <w:p w14:paraId="616BDF4A"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p>
    <w:p w14:paraId="026203B0" w14:textId="77777777" w:rsidR="00B703C1" w:rsidRPr="005C4E33" w:rsidRDefault="00B703C1" w:rsidP="005C4E33">
      <w:pPr>
        <w:pStyle w:val="Corpodetexto"/>
        <w:tabs>
          <w:tab w:val="left" w:pos="900"/>
        </w:tabs>
        <w:spacing w:before="0" w:beforeAutospacing="0" w:after="0" w:afterAutospacing="0"/>
        <w:rPr>
          <w:rFonts w:ascii="Arial" w:hAnsi="Arial" w:cs="Arial"/>
          <w:smallCaps/>
          <w:sz w:val="22"/>
          <w:szCs w:val="22"/>
        </w:rPr>
      </w:pPr>
      <w:r w:rsidRPr="005C4E33">
        <w:rPr>
          <w:rFonts w:ascii="Arial" w:hAnsi="Arial" w:cs="Arial"/>
          <w:smallCaps/>
          <w:sz w:val="22"/>
          <w:szCs w:val="22"/>
        </w:rPr>
        <w:t>____________________</w:t>
      </w:r>
      <w:r w:rsidRPr="005C4E33">
        <w:rPr>
          <w:rFonts w:ascii="Arial" w:hAnsi="Arial" w:cs="Arial"/>
          <w:smallCaps/>
          <w:sz w:val="22"/>
          <w:szCs w:val="22"/>
        </w:rPr>
        <w:tab/>
      </w:r>
      <w:r w:rsidRPr="005C4E33">
        <w:rPr>
          <w:rFonts w:ascii="Arial" w:hAnsi="Arial" w:cs="Arial"/>
          <w:smallCaps/>
          <w:sz w:val="22"/>
          <w:szCs w:val="22"/>
        </w:rPr>
        <w:tab/>
        <w:t xml:space="preserve">        </w:t>
      </w:r>
      <w:r w:rsidRPr="005C4E33">
        <w:rPr>
          <w:rFonts w:ascii="Arial" w:hAnsi="Arial" w:cs="Arial"/>
          <w:smallCaps/>
          <w:sz w:val="22"/>
          <w:szCs w:val="22"/>
        </w:rPr>
        <w:tab/>
      </w:r>
      <w:r w:rsidRPr="005C4E33">
        <w:rPr>
          <w:rFonts w:ascii="Arial" w:hAnsi="Arial" w:cs="Arial"/>
          <w:smallCaps/>
          <w:sz w:val="22"/>
          <w:szCs w:val="22"/>
        </w:rPr>
        <w:tab/>
        <w:t>__________________________</w:t>
      </w:r>
    </w:p>
    <w:p w14:paraId="05341656" w14:textId="77777777" w:rsidR="00B703C1" w:rsidRPr="005C4E33" w:rsidRDefault="00B703C1" w:rsidP="005C4E33">
      <w:pPr>
        <w:tabs>
          <w:tab w:val="left" w:pos="900"/>
        </w:tabs>
        <w:spacing w:after="0" w:line="240" w:lineRule="auto"/>
        <w:rPr>
          <w:rFonts w:ascii="Arial" w:hAnsi="Arial" w:cs="Arial"/>
          <w:smallCaps/>
        </w:rPr>
      </w:pPr>
      <w:r w:rsidRPr="005C4E33">
        <w:rPr>
          <w:rFonts w:ascii="Arial" w:hAnsi="Arial" w:cs="Arial"/>
          <w:smallCaps/>
        </w:rPr>
        <w:t>Nome:</w:t>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t>Nome:</w:t>
      </w:r>
    </w:p>
    <w:p w14:paraId="3A4998D8" w14:textId="77777777" w:rsidR="00B703C1" w:rsidRPr="005C4E33" w:rsidRDefault="00B703C1" w:rsidP="005C4E33">
      <w:pPr>
        <w:tabs>
          <w:tab w:val="left" w:pos="900"/>
        </w:tabs>
        <w:spacing w:after="0" w:line="240" w:lineRule="auto"/>
        <w:rPr>
          <w:rFonts w:ascii="Arial" w:hAnsi="Arial" w:cs="Arial"/>
          <w:b/>
          <w:u w:val="single"/>
        </w:rPr>
      </w:pPr>
      <w:r w:rsidRPr="005C4E33">
        <w:rPr>
          <w:rFonts w:ascii="Arial" w:hAnsi="Arial" w:cs="Arial"/>
          <w:smallCaps/>
        </w:rPr>
        <w:t>CPF:</w:t>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t>CPF:</w:t>
      </w:r>
    </w:p>
    <w:p w14:paraId="34795866" w14:textId="77777777" w:rsidR="00B703C1" w:rsidRPr="005C4E33" w:rsidRDefault="00B703C1" w:rsidP="005C4E33">
      <w:pPr>
        <w:spacing w:after="0" w:line="240" w:lineRule="auto"/>
        <w:jc w:val="center"/>
        <w:rPr>
          <w:rFonts w:ascii="Arial" w:hAnsi="Arial" w:cs="Arial"/>
          <w:b/>
          <w:bCs/>
        </w:rPr>
      </w:pPr>
    </w:p>
    <w:p w14:paraId="2E41059E" w14:textId="77777777" w:rsidR="00B703C1" w:rsidRDefault="00B703C1" w:rsidP="005C4E33">
      <w:pPr>
        <w:spacing w:after="0" w:line="240" w:lineRule="auto"/>
        <w:jc w:val="center"/>
        <w:rPr>
          <w:rFonts w:ascii="Arial" w:hAnsi="Arial" w:cs="Arial"/>
          <w:b/>
          <w:bCs/>
        </w:rPr>
      </w:pPr>
    </w:p>
    <w:p w14:paraId="6563071F" w14:textId="77777777" w:rsidR="004B0B92" w:rsidRDefault="004B0B92" w:rsidP="005C4E33">
      <w:pPr>
        <w:spacing w:after="0" w:line="240" w:lineRule="auto"/>
        <w:jc w:val="center"/>
        <w:rPr>
          <w:rFonts w:ascii="Arial" w:hAnsi="Arial" w:cs="Arial"/>
          <w:b/>
          <w:bCs/>
        </w:rPr>
      </w:pPr>
    </w:p>
    <w:p w14:paraId="74BB5B77" w14:textId="77777777" w:rsidR="004B0B92" w:rsidRDefault="004B0B92" w:rsidP="00220E02">
      <w:pPr>
        <w:spacing w:after="0" w:line="240" w:lineRule="auto"/>
        <w:rPr>
          <w:rFonts w:ascii="Arial" w:hAnsi="Arial" w:cs="Arial"/>
          <w:b/>
          <w:bCs/>
        </w:rPr>
      </w:pPr>
    </w:p>
    <w:p w14:paraId="5BD5F6E8" w14:textId="77777777" w:rsidR="004B0B92" w:rsidRPr="005C4E33" w:rsidRDefault="004B0B92" w:rsidP="00A22D93">
      <w:pPr>
        <w:spacing w:after="0" w:line="240" w:lineRule="auto"/>
        <w:rPr>
          <w:rFonts w:ascii="Arial" w:hAnsi="Arial" w:cs="Arial"/>
          <w:b/>
          <w:bCs/>
        </w:rPr>
      </w:pPr>
    </w:p>
    <w:p w14:paraId="0F813998" w14:textId="77777777" w:rsidR="00B703C1" w:rsidRPr="005C4E33" w:rsidRDefault="00B703C1" w:rsidP="005C4E33">
      <w:pPr>
        <w:spacing w:after="0" w:line="240" w:lineRule="auto"/>
        <w:jc w:val="center"/>
        <w:rPr>
          <w:rFonts w:ascii="Arial" w:hAnsi="Arial" w:cs="Arial"/>
          <w:b/>
          <w:bCs/>
        </w:rPr>
      </w:pPr>
      <w:r w:rsidRPr="005C4E33">
        <w:rPr>
          <w:rFonts w:ascii="Arial" w:hAnsi="Arial" w:cs="Arial"/>
          <w:b/>
          <w:bCs/>
        </w:rPr>
        <w:t>ANEXO ÚNICO DO CONTRATO Nº XXXXX</w:t>
      </w:r>
    </w:p>
    <w:p w14:paraId="6B8B42B9" w14:textId="77777777" w:rsidR="00B703C1" w:rsidRPr="005C4E33" w:rsidRDefault="00B703C1" w:rsidP="005C4E33">
      <w:pPr>
        <w:spacing w:after="0" w:line="240" w:lineRule="auto"/>
        <w:jc w:val="center"/>
        <w:rPr>
          <w:rFonts w:ascii="Arial" w:hAnsi="Arial" w:cs="Arial"/>
          <w:b/>
          <w:bCs/>
        </w:rPr>
      </w:pPr>
    </w:p>
    <w:p w14:paraId="588BB07C" w14:textId="77777777" w:rsidR="00B703C1" w:rsidRPr="005C4E33" w:rsidRDefault="00B703C1" w:rsidP="005C4E33">
      <w:pPr>
        <w:spacing w:after="0" w:line="240" w:lineRule="auto"/>
        <w:jc w:val="center"/>
        <w:rPr>
          <w:rFonts w:ascii="Arial" w:hAnsi="Arial" w:cs="Arial"/>
          <w:b/>
          <w:bCs/>
        </w:rPr>
      </w:pPr>
    </w:p>
    <w:p w14:paraId="01FE79DD" w14:textId="77777777" w:rsidR="00B703C1" w:rsidRPr="005C4E33" w:rsidRDefault="00B703C1" w:rsidP="005C4E33">
      <w:pPr>
        <w:spacing w:after="0" w:line="240" w:lineRule="auto"/>
        <w:jc w:val="center"/>
        <w:rPr>
          <w:rFonts w:ascii="Arial" w:hAnsi="Arial" w:cs="Arial"/>
          <w:b/>
          <w:bCs/>
        </w:rPr>
      </w:pPr>
    </w:p>
    <w:p w14:paraId="1A95CD95" w14:textId="77777777" w:rsidR="00B703C1" w:rsidRPr="005C4E33" w:rsidRDefault="00B703C1" w:rsidP="005C4E33">
      <w:pPr>
        <w:spacing w:after="0" w:line="240" w:lineRule="auto"/>
        <w:jc w:val="center"/>
        <w:rPr>
          <w:rFonts w:ascii="Arial" w:hAnsi="Arial" w:cs="Arial"/>
          <w:b/>
          <w:bCs/>
        </w:rPr>
      </w:pPr>
    </w:p>
    <w:p w14:paraId="7FFC8CBE" w14:textId="77777777" w:rsidR="00B703C1" w:rsidRPr="005C4E33" w:rsidRDefault="00B703C1" w:rsidP="005C4E33">
      <w:pPr>
        <w:spacing w:after="0" w:line="240" w:lineRule="auto"/>
        <w:jc w:val="center"/>
        <w:rPr>
          <w:rFonts w:ascii="Arial" w:hAnsi="Arial" w:cs="Arial"/>
          <w:b/>
          <w:bCs/>
        </w:rPr>
      </w:pPr>
      <w:r w:rsidRPr="005C4E33">
        <w:rPr>
          <w:rFonts w:ascii="Arial" w:hAnsi="Arial" w:cs="Arial"/>
          <w:b/>
          <w:bCs/>
        </w:rPr>
        <w:t>TABELA COM DESCRIÇÃO DOS Nº E DESCRIÇÃO DOS ITENS, QUANTIDADES, VALOR UNITÁRIO E TOTAL, MARCA</w:t>
      </w:r>
    </w:p>
    <w:p w14:paraId="0F9BABCF" w14:textId="77777777" w:rsidR="001D341A" w:rsidRDefault="001D341A" w:rsidP="00A22D93">
      <w:pPr>
        <w:pStyle w:val="SemEspaamento"/>
        <w:rPr>
          <w:rFonts w:ascii="Arial" w:hAnsi="Arial" w:cs="Arial"/>
          <w:b/>
          <w:bCs/>
          <w:color w:val="000000"/>
          <w:sz w:val="22"/>
          <w:szCs w:val="22"/>
        </w:rPr>
      </w:pPr>
    </w:p>
    <w:p w14:paraId="505E38AB" w14:textId="77777777" w:rsidR="00220E02" w:rsidRPr="005C4E33" w:rsidRDefault="00220E02" w:rsidP="00A22D93">
      <w:pPr>
        <w:pStyle w:val="SemEspaamento"/>
        <w:rPr>
          <w:rFonts w:ascii="Arial" w:hAnsi="Arial" w:cs="Arial"/>
          <w:b/>
          <w:bCs/>
          <w:color w:val="000000"/>
          <w:sz w:val="22"/>
          <w:szCs w:val="22"/>
        </w:rPr>
      </w:pPr>
    </w:p>
    <w:p w14:paraId="621AEEAD" w14:textId="77777777" w:rsidR="00C03EB3" w:rsidRPr="005C4E33" w:rsidRDefault="00C03EB3" w:rsidP="005C4E33">
      <w:pPr>
        <w:pBdr>
          <w:top w:val="single" w:sz="4" w:space="1" w:color="000000"/>
          <w:bottom w:val="single" w:sz="4" w:space="1" w:color="000000"/>
        </w:pBdr>
        <w:shd w:val="clear" w:color="auto" w:fill="D6E3BC"/>
        <w:spacing w:after="0" w:line="240" w:lineRule="auto"/>
        <w:jc w:val="both"/>
        <w:rPr>
          <w:rFonts w:ascii="Arial" w:hAnsi="Arial" w:cs="Arial"/>
          <w:b/>
        </w:rPr>
      </w:pPr>
      <w:bookmarkStart w:id="11" w:name="_Hlk160025635"/>
      <w:r w:rsidRPr="005C4E33">
        <w:rPr>
          <w:rFonts w:ascii="Arial" w:hAnsi="Arial" w:cs="Arial"/>
          <w:b/>
        </w:rPr>
        <w:lastRenderedPageBreak/>
        <w:t xml:space="preserve">ANEXO IV – MODELO </w:t>
      </w:r>
      <w:r w:rsidR="00870B82" w:rsidRPr="005C4E33">
        <w:rPr>
          <w:rFonts w:ascii="Arial" w:hAnsi="Arial" w:cs="Arial"/>
          <w:b/>
        </w:rPr>
        <w:t>DE DECLARAÇÃO UNIFICADA</w:t>
      </w:r>
      <w:bookmarkEnd w:id="11"/>
    </w:p>
    <w:p w14:paraId="3E4351D1" w14:textId="77777777" w:rsidR="00870B82" w:rsidRPr="005C4E33" w:rsidRDefault="00870B82" w:rsidP="005C4E33">
      <w:pPr>
        <w:spacing w:after="0" w:line="240" w:lineRule="auto"/>
        <w:jc w:val="both"/>
        <w:rPr>
          <w:rFonts w:ascii="Arial" w:hAnsi="Arial" w:cs="Arial"/>
          <w:b/>
        </w:rPr>
      </w:pPr>
    </w:p>
    <w:p w14:paraId="37A69924" w14:textId="77777777" w:rsidR="00C03EB3" w:rsidRPr="00C9310C" w:rsidRDefault="00C03EB3" w:rsidP="005C4E33">
      <w:pPr>
        <w:spacing w:after="0" w:line="240" w:lineRule="auto"/>
        <w:jc w:val="both"/>
        <w:rPr>
          <w:rFonts w:ascii="Arial" w:hAnsi="Arial" w:cs="Arial"/>
          <w:b/>
        </w:rPr>
      </w:pPr>
      <w:r w:rsidRPr="005C4E33">
        <w:rPr>
          <w:rFonts w:ascii="Arial" w:hAnsi="Arial" w:cs="Arial"/>
          <w:b/>
        </w:rPr>
        <w:t>(PAPEL TIMBRADO DA EMPRESA)</w:t>
      </w:r>
    </w:p>
    <w:p w14:paraId="0D4DC83B" w14:textId="77777777" w:rsidR="00870B82" w:rsidRPr="005C4E33" w:rsidRDefault="00870B82" w:rsidP="005C4E33">
      <w:pPr>
        <w:pStyle w:val="Nivel5-AnexoseditalBookStyle"/>
        <w:spacing w:line="240" w:lineRule="auto"/>
        <w:ind w:left="0"/>
        <w:rPr>
          <w:rFonts w:ascii="Arial" w:hAnsi="Arial" w:cs="Arial"/>
          <w:sz w:val="22"/>
          <w:szCs w:val="22"/>
        </w:rPr>
      </w:pPr>
    </w:p>
    <w:p w14:paraId="7C074437" w14:textId="603F11D6" w:rsidR="00870B82" w:rsidRPr="005C4E33" w:rsidRDefault="00870B82" w:rsidP="005C4E33">
      <w:pPr>
        <w:pStyle w:val="Nivel5-AnexoseditalBookStyle"/>
        <w:spacing w:line="240" w:lineRule="auto"/>
        <w:ind w:left="0"/>
        <w:rPr>
          <w:rFonts w:ascii="Arial" w:hAnsi="Arial" w:cs="Arial"/>
          <w:color w:val="auto"/>
          <w:sz w:val="22"/>
          <w:szCs w:val="22"/>
        </w:rPr>
      </w:pPr>
      <w:r w:rsidRPr="005C4E33">
        <w:rPr>
          <w:rFonts w:ascii="Arial" w:hAnsi="Arial" w:cs="Arial"/>
          <w:sz w:val="22"/>
          <w:szCs w:val="22"/>
        </w:rPr>
        <w:t xml:space="preserve">____________________________________________(razão social), pessoa jurídica de direito privado, inscrita no CNPJ sob o nº __________________________________(informar o </w:t>
      </w:r>
      <w:r w:rsidR="005F7E2C" w:rsidRPr="005C4E33">
        <w:rPr>
          <w:rFonts w:ascii="Arial" w:hAnsi="Arial" w:cs="Arial"/>
          <w:sz w:val="22"/>
          <w:szCs w:val="22"/>
        </w:rPr>
        <w:t>número</w:t>
      </w:r>
      <w:r w:rsidRPr="005C4E33">
        <w:rPr>
          <w:rFonts w:ascii="Arial" w:hAnsi="Arial" w:cs="Arial"/>
          <w:sz w:val="22"/>
          <w:szCs w:val="22"/>
        </w:rPr>
        <w:t xml:space="preserve"> do CNPJ), com sede à __________________________________________________, N° ____, Município ______________________-____ (endereço), por intermédio de seu (a) representante legal </w:t>
      </w:r>
      <w:proofErr w:type="spellStart"/>
      <w:r w:rsidRPr="005C4E33">
        <w:rPr>
          <w:rFonts w:ascii="Arial" w:hAnsi="Arial" w:cs="Arial"/>
          <w:sz w:val="22"/>
          <w:szCs w:val="22"/>
        </w:rPr>
        <w:t>Sr</w:t>
      </w:r>
      <w:proofErr w:type="spellEnd"/>
      <w:r w:rsidRPr="005C4E33">
        <w:rPr>
          <w:rFonts w:ascii="Arial" w:hAnsi="Arial" w:cs="Arial"/>
          <w:sz w:val="22"/>
          <w:szCs w:val="22"/>
        </w:rPr>
        <w:t xml:space="preserve">(a) _____________________________________________ (nome), inscrito(a) no CPF sob o nº ____________________________ e no RG nº ________________________, </w:t>
      </w:r>
      <w:r w:rsidRPr="005C4E33">
        <w:rPr>
          <w:rFonts w:ascii="Arial" w:hAnsi="Arial" w:cs="Arial"/>
          <w:color w:val="auto"/>
          <w:sz w:val="22"/>
          <w:szCs w:val="22"/>
        </w:rPr>
        <w:t>declara, para fins de participação no procedimento licitatório em referência:</w:t>
      </w:r>
    </w:p>
    <w:p w14:paraId="3DD0E871" w14:textId="77777777" w:rsidR="00870B82" w:rsidRPr="005C4E33" w:rsidRDefault="00870B82" w:rsidP="005C4E33">
      <w:pPr>
        <w:pStyle w:val="Nivel5-AnexoseditalBookStyle"/>
        <w:spacing w:line="240" w:lineRule="auto"/>
        <w:ind w:left="0"/>
        <w:rPr>
          <w:rFonts w:ascii="Arial" w:hAnsi="Arial" w:cs="Arial"/>
          <w:color w:val="auto"/>
          <w:sz w:val="22"/>
          <w:szCs w:val="22"/>
        </w:rPr>
      </w:pPr>
    </w:p>
    <w:p w14:paraId="127217A3"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color w:val="auto"/>
          <w:sz w:val="22"/>
          <w:szCs w:val="22"/>
        </w:rPr>
        <w:t xml:space="preserve"> que não possuímos em nosso quadro de pessoal empregado(s) com menos de 18 (dezoito) anos em trabalho noturno, perigoso ou insalubre e de 16 (dezesseis) anos em qualquer trabalho, salvo na condição de aprendiz, nos termos do inciso XXXIII do art. 7º da Constituição Federal de 1998 (Lei nº 9.854/99).</w:t>
      </w:r>
    </w:p>
    <w:p w14:paraId="3E0180DC"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xml:space="preserve">, sob as penalidades cabíveis, a inexistência de </w:t>
      </w:r>
      <w:r w:rsidRPr="005C4E33">
        <w:rPr>
          <w:rFonts w:ascii="Arial" w:hAnsi="Arial" w:cs="Arial"/>
          <w:bCs/>
          <w:sz w:val="22"/>
          <w:szCs w:val="22"/>
        </w:rPr>
        <w:t xml:space="preserve">fatos supervenientes impeditivos </w:t>
      </w:r>
      <w:r w:rsidRPr="005C4E33">
        <w:rPr>
          <w:rFonts w:ascii="Arial" w:hAnsi="Arial" w:cs="Arial"/>
          <w:sz w:val="22"/>
          <w:szCs w:val="22"/>
        </w:rPr>
        <w:t>da sua habilitação.</w:t>
      </w:r>
    </w:p>
    <w:p w14:paraId="5AB95E0C" w14:textId="44AEFFFB" w:rsidR="00870B82" w:rsidRPr="005C4E33" w:rsidRDefault="00870B82" w:rsidP="004B0B92">
      <w:pPr>
        <w:pStyle w:val="Nivel5-AnexoseditalBookStyle"/>
        <w:numPr>
          <w:ilvl w:val="0"/>
          <w:numId w:val="28"/>
        </w:numPr>
        <w:spacing w:line="240" w:lineRule="auto"/>
        <w:ind w:left="567" w:hanging="283"/>
        <w:rPr>
          <w:rStyle w:val="Forte"/>
          <w:rFonts w:ascii="Arial" w:hAnsi="Arial" w:cs="Arial"/>
          <w:b w:val="0"/>
          <w:bCs w:val="0"/>
          <w:sz w:val="22"/>
          <w:szCs w:val="22"/>
        </w:rPr>
      </w:pPr>
      <w:r w:rsidRPr="005C4E33">
        <w:rPr>
          <w:rStyle w:val="Forte"/>
          <w:rFonts w:ascii="Arial" w:hAnsi="Arial" w:cs="Arial"/>
          <w:sz w:val="22"/>
          <w:szCs w:val="22"/>
        </w:rPr>
        <w:t xml:space="preserve">DECLARO que tomei ciência da </w:t>
      </w:r>
      <w:r w:rsidR="00B66C49" w:rsidRPr="005C4E33">
        <w:rPr>
          <w:rStyle w:val="Forte"/>
          <w:rFonts w:ascii="Arial" w:hAnsi="Arial" w:cs="Arial"/>
          <w:sz w:val="22"/>
          <w:szCs w:val="22"/>
        </w:rPr>
        <w:t>Dispensa Eletrônica</w:t>
      </w:r>
      <w:r w:rsidRPr="005C4E33">
        <w:rPr>
          <w:rStyle w:val="Forte"/>
          <w:rFonts w:ascii="Arial" w:hAnsi="Arial" w:cs="Arial"/>
          <w:sz w:val="22"/>
          <w:szCs w:val="22"/>
        </w:rPr>
        <w:t xml:space="preserve"> </w:t>
      </w:r>
      <w:r w:rsidRPr="00C9310C">
        <w:rPr>
          <w:rStyle w:val="Forte"/>
          <w:rFonts w:ascii="Arial" w:hAnsi="Arial" w:cs="Arial"/>
          <w:sz w:val="22"/>
          <w:szCs w:val="22"/>
        </w:rPr>
        <w:t xml:space="preserve">nº </w:t>
      </w:r>
      <w:r w:rsidR="00C9310C" w:rsidRPr="00C9310C">
        <w:rPr>
          <w:rStyle w:val="Forte"/>
          <w:rFonts w:ascii="Arial" w:hAnsi="Arial" w:cs="Arial"/>
          <w:sz w:val="22"/>
          <w:szCs w:val="22"/>
        </w:rPr>
        <w:t>0</w:t>
      </w:r>
      <w:r w:rsidR="00220E02">
        <w:rPr>
          <w:rStyle w:val="Forte"/>
          <w:rFonts w:ascii="Arial" w:hAnsi="Arial" w:cs="Arial"/>
          <w:sz w:val="22"/>
          <w:szCs w:val="22"/>
        </w:rPr>
        <w:t>2</w:t>
      </w:r>
      <w:r w:rsidR="005F7E2C">
        <w:rPr>
          <w:rStyle w:val="Forte"/>
          <w:rFonts w:ascii="Arial" w:hAnsi="Arial" w:cs="Arial"/>
          <w:sz w:val="22"/>
          <w:szCs w:val="22"/>
        </w:rPr>
        <w:t>9</w:t>
      </w:r>
      <w:r w:rsidRPr="00C9310C">
        <w:rPr>
          <w:rStyle w:val="Forte"/>
          <w:rFonts w:ascii="Arial" w:hAnsi="Arial" w:cs="Arial"/>
          <w:sz w:val="22"/>
          <w:szCs w:val="22"/>
        </w:rPr>
        <w:t xml:space="preserve">/2024, do Município de São Gabriel do Oeste MS, Processo Administrativo n.º </w:t>
      </w:r>
      <w:r w:rsidR="00220E02">
        <w:rPr>
          <w:rFonts w:ascii="Arial" w:hAnsi="Arial" w:cs="Arial"/>
          <w:b/>
          <w:bCs/>
          <w:sz w:val="22"/>
          <w:szCs w:val="22"/>
        </w:rPr>
        <w:t>30807</w:t>
      </w:r>
      <w:r w:rsidRPr="005C4E33">
        <w:rPr>
          <w:rStyle w:val="Forte"/>
          <w:rFonts w:ascii="Arial" w:hAnsi="Arial" w:cs="Arial"/>
          <w:sz w:val="22"/>
          <w:szCs w:val="22"/>
        </w:rPr>
        <w:t xml:space="preserve">/2024, </w:t>
      </w:r>
      <w:r w:rsidR="001F4E66" w:rsidRPr="005C4E33">
        <w:rPr>
          <w:rFonts w:ascii="Arial" w:hAnsi="Arial" w:cs="Arial"/>
          <w:sz w:val="22"/>
          <w:szCs w:val="22"/>
        </w:rPr>
        <w:t xml:space="preserve">que tomei conhecimento de todas as informações e das condições locais para o cumprimento das obrigações do objeto </w:t>
      </w:r>
      <w:r w:rsidRPr="005C4E33">
        <w:rPr>
          <w:rStyle w:val="Forte"/>
          <w:rFonts w:ascii="Arial" w:hAnsi="Arial" w:cs="Arial"/>
          <w:sz w:val="22"/>
          <w:szCs w:val="22"/>
        </w:rPr>
        <w:t>e submete-se à todas as cláusulas e condições expressas na mesma.</w:t>
      </w:r>
    </w:p>
    <w:p w14:paraId="1459E24E"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que não possuímos em nosso quadro societário servidor público da ativa, ou empregado de empresa pública ou de sociedade de economia mista, da contratante, sendo de inteira responsabilidade do contratado a fiscalização dessa vedação; (art. 18, XII, Lei 13.080/2015).</w:t>
      </w:r>
    </w:p>
    <w:p w14:paraId="574B8C0C"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xml:space="preserve"> de que caso seja vencedora, no ato da assinatura do Contrato irá apresentar o comprovante de que a mesma está cadastrada no “SISTEMA E-CJUR” do Tribunal de Contas do Estado de Mato Grosso do Sul, conforme dispõe o inciso V do Artigo 15 da Resolução nº 65, de 13 de dezembro de 2017, alterada pela Resolução nº 149, de 28 de julho 2021.</w:t>
      </w:r>
    </w:p>
    <w:p w14:paraId="08488DAB"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para os devidos fins de direito e nos termos da lei, que serão rigorosamente observadas as normas contidas na Lei Geral de Proteção aos Dados (LGPD), Lei nº 13.709/2018.</w:t>
      </w:r>
    </w:p>
    <w:p w14:paraId="626F7C69"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não está condenada, por sentença transitada em julgado, à pena de interdição temporária de direitos (proibição de o condenado contratar com o Poder Público, de receber incentivos fiscais ou quaisquer outros benefícios, bem como de participar de licitações) devido à prática de crimes ambientais, conforme disciplinado no artigo 10, da Lei Federal nº 9.605/1998;</w:t>
      </w:r>
    </w:p>
    <w:p w14:paraId="6A04B730"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w:t>
      </w:r>
      <w:r w:rsidR="00F054BB" w:rsidRPr="005C4E33">
        <w:rPr>
          <w:rFonts w:ascii="Arial" w:hAnsi="Arial" w:cs="Arial"/>
          <w:sz w:val="22"/>
          <w:szCs w:val="22"/>
        </w:rPr>
        <w:t>c</w:t>
      </w:r>
      <w:r w:rsidRPr="005C4E33">
        <w:rPr>
          <w:rFonts w:ascii="Arial" w:hAnsi="Arial" w:cs="Arial"/>
          <w:sz w:val="22"/>
          <w:szCs w:val="22"/>
        </w:rPr>
        <w:t>umpre as exigências de reserva de cargos para pessoa com deficiência e para reabilitado da Previdência Social, de que trata o inciso IV do art. 63 da Lei nº 14.133/21, previstas em lei e em outras normas específicas, se couber;</w:t>
      </w:r>
    </w:p>
    <w:p w14:paraId="51F48D9E"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2DE9D6CB" w14:textId="77777777" w:rsidR="00870B82" w:rsidRPr="005C4E33" w:rsidRDefault="00870B82" w:rsidP="00C9310C">
      <w:pPr>
        <w:spacing w:after="0" w:line="240" w:lineRule="auto"/>
        <w:rPr>
          <w:rFonts w:ascii="Arial" w:hAnsi="Arial" w:cs="Arial"/>
          <w:b/>
        </w:rPr>
      </w:pPr>
    </w:p>
    <w:p w14:paraId="51C5C54F" w14:textId="13635518" w:rsidR="00C9310C" w:rsidRDefault="00870B82" w:rsidP="00A22D93">
      <w:pPr>
        <w:spacing w:after="0" w:line="240" w:lineRule="auto"/>
        <w:jc w:val="right"/>
        <w:rPr>
          <w:rFonts w:ascii="Arial" w:hAnsi="Arial" w:cs="Arial"/>
          <w:bCs/>
        </w:rPr>
      </w:pPr>
      <w:r w:rsidRPr="005C4E33">
        <w:rPr>
          <w:rFonts w:ascii="Arial" w:hAnsi="Arial" w:cs="Arial"/>
          <w:bCs/>
        </w:rPr>
        <w:t>Por ser verdade firmo o presente.</w:t>
      </w:r>
    </w:p>
    <w:p w14:paraId="2B2F3819" w14:textId="77777777" w:rsidR="00C9310C" w:rsidRPr="005C4E33" w:rsidRDefault="00C9310C" w:rsidP="005C4E33">
      <w:pPr>
        <w:spacing w:after="0" w:line="240" w:lineRule="auto"/>
        <w:jc w:val="center"/>
        <w:rPr>
          <w:rFonts w:ascii="Arial" w:hAnsi="Arial" w:cs="Arial"/>
          <w:bCs/>
        </w:rPr>
      </w:pPr>
    </w:p>
    <w:p w14:paraId="767BD9BE" w14:textId="0AD59395" w:rsidR="00870B82" w:rsidRPr="005C4E33" w:rsidRDefault="00870B82" w:rsidP="00A22D93">
      <w:pPr>
        <w:spacing w:after="0" w:line="240" w:lineRule="auto"/>
        <w:jc w:val="center"/>
        <w:rPr>
          <w:rFonts w:ascii="Arial" w:hAnsi="Arial" w:cs="Arial"/>
          <w:bCs/>
        </w:rPr>
      </w:pPr>
      <w:r w:rsidRPr="005C4E33">
        <w:rPr>
          <w:rFonts w:ascii="Arial" w:hAnsi="Arial" w:cs="Arial"/>
          <w:bCs/>
        </w:rPr>
        <w:t xml:space="preserve">Local, _____ de _____ </w:t>
      </w:r>
      <w:proofErr w:type="spellStart"/>
      <w:r w:rsidRPr="005C4E33">
        <w:rPr>
          <w:rFonts w:ascii="Arial" w:hAnsi="Arial" w:cs="Arial"/>
          <w:bCs/>
        </w:rPr>
        <w:t>de</w:t>
      </w:r>
      <w:proofErr w:type="spellEnd"/>
      <w:r w:rsidRPr="005C4E33">
        <w:rPr>
          <w:rFonts w:ascii="Arial" w:hAnsi="Arial" w:cs="Arial"/>
          <w:bCs/>
        </w:rPr>
        <w:t xml:space="preserve"> 2024</w:t>
      </w:r>
    </w:p>
    <w:p w14:paraId="085D5606" w14:textId="77777777" w:rsidR="00870B82" w:rsidRPr="005C4E33" w:rsidRDefault="00870B82" w:rsidP="005C4E33">
      <w:pPr>
        <w:spacing w:after="0" w:line="240" w:lineRule="auto"/>
        <w:jc w:val="center"/>
        <w:rPr>
          <w:rFonts w:ascii="Arial" w:hAnsi="Arial" w:cs="Arial"/>
          <w:bCs/>
        </w:rPr>
      </w:pPr>
      <w:r w:rsidRPr="005C4E33">
        <w:rPr>
          <w:rFonts w:ascii="Arial" w:hAnsi="Arial" w:cs="Arial"/>
          <w:bCs/>
        </w:rPr>
        <w:t>___________________</w:t>
      </w:r>
    </w:p>
    <w:p w14:paraId="7FB9CB5D" w14:textId="77777777" w:rsidR="00870B82" w:rsidRPr="005C4E33" w:rsidRDefault="00870B82" w:rsidP="005C4E33">
      <w:pPr>
        <w:spacing w:after="0" w:line="240" w:lineRule="auto"/>
        <w:jc w:val="center"/>
        <w:rPr>
          <w:rFonts w:ascii="Arial" w:hAnsi="Arial" w:cs="Arial"/>
          <w:bCs/>
        </w:rPr>
      </w:pPr>
      <w:r w:rsidRPr="005C4E33">
        <w:rPr>
          <w:rFonts w:ascii="Arial" w:hAnsi="Arial" w:cs="Arial"/>
          <w:bCs/>
        </w:rPr>
        <w:t>REPRESENTANTE LEGAL</w:t>
      </w:r>
    </w:p>
    <w:p w14:paraId="66C00A21" w14:textId="3E8B6444" w:rsidR="00FA4A1F" w:rsidRDefault="00870B82" w:rsidP="00A22D93">
      <w:pPr>
        <w:spacing w:after="0" w:line="240" w:lineRule="auto"/>
        <w:jc w:val="center"/>
        <w:rPr>
          <w:rFonts w:ascii="Arial" w:hAnsi="Arial" w:cs="Arial"/>
          <w:bCs/>
        </w:rPr>
      </w:pPr>
      <w:r w:rsidRPr="005C4E33">
        <w:rPr>
          <w:rFonts w:ascii="Arial" w:hAnsi="Arial" w:cs="Arial"/>
          <w:bCs/>
        </w:rPr>
        <w:t>NOME, CPF, ASSINATURA</w:t>
      </w:r>
    </w:p>
    <w:p w14:paraId="230B72A8" w14:textId="77777777" w:rsidR="00220E02" w:rsidRPr="00A22D93" w:rsidRDefault="00220E02" w:rsidP="00220E02">
      <w:pPr>
        <w:spacing w:after="0" w:line="240" w:lineRule="auto"/>
        <w:rPr>
          <w:rFonts w:ascii="Arial" w:hAnsi="Arial" w:cs="Arial"/>
          <w:bCs/>
        </w:rPr>
      </w:pPr>
    </w:p>
    <w:p w14:paraId="705188CD" w14:textId="77777777" w:rsidR="008852E4" w:rsidRPr="005C4E33" w:rsidRDefault="008852E4" w:rsidP="005C4E33">
      <w:pPr>
        <w:pBdr>
          <w:top w:val="single" w:sz="4" w:space="1" w:color="000000"/>
          <w:left w:val="nil"/>
          <w:bottom w:val="single" w:sz="4" w:space="1" w:color="000000"/>
          <w:right w:val="nil"/>
          <w:between w:val="nil"/>
        </w:pBdr>
        <w:shd w:val="clear" w:color="auto" w:fill="D6E3BC"/>
        <w:spacing w:after="0" w:line="240" w:lineRule="auto"/>
        <w:jc w:val="both"/>
        <w:rPr>
          <w:rFonts w:ascii="Arial" w:hAnsi="Arial" w:cs="Arial"/>
          <w:b/>
          <w:color w:val="000000"/>
        </w:rPr>
      </w:pPr>
      <w:r w:rsidRPr="005C4E33">
        <w:rPr>
          <w:rFonts w:ascii="Arial" w:hAnsi="Arial" w:cs="Arial"/>
          <w:b/>
          <w:color w:val="000000"/>
        </w:rPr>
        <w:t>ANEXO V – DECLARAÇÃO DO PORTE DA EMPRESA (MICROEMPRESA OU EMPRESA DE PEQUENO PORTE)</w:t>
      </w:r>
    </w:p>
    <w:p w14:paraId="02FA0122" w14:textId="77777777" w:rsidR="008852E4" w:rsidRPr="005C4E33" w:rsidRDefault="008852E4" w:rsidP="005C4E33">
      <w:pPr>
        <w:widowControl w:val="0"/>
        <w:spacing w:after="0" w:line="240" w:lineRule="auto"/>
        <w:jc w:val="both"/>
        <w:rPr>
          <w:rFonts w:ascii="Arial" w:hAnsi="Arial" w:cs="Arial"/>
          <w:b/>
        </w:rPr>
      </w:pPr>
    </w:p>
    <w:p w14:paraId="4C0A351D" w14:textId="77777777" w:rsidR="008852E4" w:rsidRPr="005C4E33" w:rsidRDefault="008852E4" w:rsidP="005C4E33">
      <w:pPr>
        <w:widowControl w:val="0"/>
        <w:spacing w:after="0" w:line="240" w:lineRule="auto"/>
        <w:jc w:val="both"/>
        <w:rPr>
          <w:rFonts w:ascii="Arial" w:hAnsi="Arial" w:cs="Arial"/>
          <w:b/>
          <w:bCs/>
          <w:iCs/>
          <w:smallCaps/>
        </w:rPr>
      </w:pPr>
      <w:r w:rsidRPr="005C4E33">
        <w:rPr>
          <w:rFonts w:ascii="Arial" w:hAnsi="Arial" w:cs="Arial"/>
          <w:b/>
        </w:rPr>
        <w:t>[NOME DA EMPRESA</w:t>
      </w:r>
      <w:r w:rsidRPr="005C4E33">
        <w:rPr>
          <w:rFonts w:ascii="Arial" w:hAnsi="Arial" w:cs="Arial"/>
        </w:rPr>
        <w:t xml:space="preserve">], [QUALIFICAÇÃO: TIPO DE SOCIEDADE (LTDA, S.A, ETC.), ENDEREÇO COMPLETO, INSCRITA NO CNPJ SOB O Nº [XXXX], NESTE ATO REPRESENTADA PELO [CARGO] [NOME DO REPRESENTANTE LEGAL], PORTADOR DA CARTEIRA DE IDENTIDADE Nº [XXXX], INSCRITO NO CPF SOB O Nº [XXXX], </w:t>
      </w:r>
      <w:r w:rsidRPr="005C4E33">
        <w:rPr>
          <w:rFonts w:ascii="Arial" w:hAnsi="Arial" w:cs="Arial"/>
          <w:b/>
        </w:rPr>
        <w:t>DECLARA</w:t>
      </w:r>
      <w:r w:rsidRPr="005C4E33">
        <w:rPr>
          <w:rFonts w:ascii="Arial" w:hAnsi="Arial" w:cs="Arial"/>
        </w:rPr>
        <w:t xml:space="preserve">,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 </w:t>
      </w:r>
      <w:bookmarkStart w:id="12" w:name="_Hlk159486898"/>
      <w:bookmarkStart w:id="13" w:name="_Hlk159509522"/>
      <w:r w:rsidRPr="005C4E33">
        <w:rPr>
          <w:rFonts w:ascii="Arial"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5C4E33">
        <w:rPr>
          <w:rFonts w:ascii="Arial" w:hAnsi="Arial" w:cs="Arial"/>
          <w:b/>
          <w:bCs/>
          <w:iCs/>
          <w:smallCaps/>
        </w:rPr>
        <w:t>.</w:t>
      </w:r>
      <w:bookmarkEnd w:id="12"/>
    </w:p>
    <w:bookmarkEnd w:id="13"/>
    <w:p w14:paraId="3EA4897B" w14:textId="77777777" w:rsidR="008852E4" w:rsidRPr="005C4E33" w:rsidRDefault="008852E4" w:rsidP="005C4E33">
      <w:pPr>
        <w:widowControl w:val="0"/>
        <w:spacing w:after="0" w:line="240" w:lineRule="auto"/>
        <w:jc w:val="both"/>
        <w:rPr>
          <w:rFonts w:ascii="Arial" w:hAnsi="Arial" w:cs="Arial"/>
        </w:rPr>
      </w:pPr>
      <w:r w:rsidRPr="005C4E33">
        <w:rPr>
          <w:rFonts w:ascii="Arial" w:hAnsi="Arial" w:cs="Arial"/>
        </w:rPr>
        <w:t>DECLARO, PARA FINS DA LC 123/2006 E SUAS ALTERAÇÕES, SOB AS PENALIDADES DESTA, SER:</w:t>
      </w:r>
    </w:p>
    <w:p w14:paraId="493B0C66" w14:textId="77777777" w:rsidR="008852E4" w:rsidRPr="005C4E33" w:rsidRDefault="008852E4" w:rsidP="005C4E33">
      <w:pPr>
        <w:spacing w:after="0" w:line="240" w:lineRule="auto"/>
        <w:jc w:val="both"/>
        <w:rPr>
          <w:rFonts w:ascii="Arial" w:hAnsi="Arial" w:cs="Arial"/>
          <w:b/>
        </w:rPr>
      </w:pPr>
    </w:p>
    <w:p w14:paraId="7957814A" w14:textId="77777777" w:rsidR="008852E4" w:rsidRPr="005C4E33" w:rsidRDefault="008852E4" w:rsidP="005C4E33">
      <w:pPr>
        <w:spacing w:after="0" w:line="240" w:lineRule="auto"/>
        <w:jc w:val="both"/>
        <w:rPr>
          <w:rFonts w:ascii="Arial" w:hAnsi="Arial" w:cs="Arial"/>
        </w:rPr>
      </w:pPr>
      <w:r w:rsidRPr="005C4E33">
        <w:rPr>
          <w:rFonts w:ascii="Arial" w:hAnsi="Arial" w:cs="Arial"/>
          <w:b/>
        </w:rPr>
        <w:t>(  ) MICROEMPRESA</w:t>
      </w:r>
      <w:r w:rsidRPr="005C4E33">
        <w:rPr>
          <w:rFonts w:ascii="Arial"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2D07E4BA" w14:textId="77777777" w:rsidR="008852E4" w:rsidRPr="005C4E33" w:rsidRDefault="008852E4" w:rsidP="005C4E33">
      <w:pPr>
        <w:spacing w:after="0" w:line="240" w:lineRule="auto"/>
        <w:jc w:val="both"/>
        <w:rPr>
          <w:rFonts w:ascii="Arial" w:hAnsi="Arial" w:cs="Arial"/>
          <w:b/>
        </w:rPr>
      </w:pPr>
    </w:p>
    <w:p w14:paraId="22DE7C54" w14:textId="77777777" w:rsidR="008852E4" w:rsidRPr="005C4E33" w:rsidRDefault="008852E4" w:rsidP="005C4E33">
      <w:pPr>
        <w:spacing w:after="0" w:line="240" w:lineRule="auto"/>
        <w:jc w:val="both"/>
        <w:rPr>
          <w:rFonts w:ascii="Arial" w:hAnsi="Arial" w:cs="Arial"/>
        </w:rPr>
      </w:pPr>
      <w:r w:rsidRPr="005C4E33">
        <w:rPr>
          <w:rFonts w:ascii="Arial" w:hAnsi="Arial" w:cs="Arial"/>
          <w:b/>
        </w:rPr>
        <w:t xml:space="preserve">(  ) EMPRESA DE PEQUENO PORTE </w:t>
      </w:r>
      <w:r w:rsidRPr="005C4E33">
        <w:rPr>
          <w:rFonts w:ascii="Arial"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4C54644D" w14:textId="77777777" w:rsidR="008852E4" w:rsidRPr="005C4E33" w:rsidRDefault="008852E4" w:rsidP="005C4E33">
      <w:pPr>
        <w:spacing w:after="0" w:line="240" w:lineRule="auto"/>
        <w:jc w:val="both"/>
        <w:rPr>
          <w:rFonts w:ascii="Arial" w:hAnsi="Arial" w:cs="Arial"/>
          <w:b/>
        </w:rPr>
      </w:pPr>
    </w:p>
    <w:p w14:paraId="5C98CA3E" w14:textId="77777777" w:rsidR="008852E4" w:rsidRPr="005C4E33" w:rsidRDefault="008852E4" w:rsidP="005C4E33">
      <w:pPr>
        <w:spacing w:after="0" w:line="240" w:lineRule="auto"/>
        <w:jc w:val="both"/>
        <w:rPr>
          <w:rFonts w:ascii="Arial" w:hAnsi="Arial" w:cs="Arial"/>
          <w:b/>
        </w:rPr>
      </w:pPr>
      <w:r w:rsidRPr="005C4E33">
        <w:rPr>
          <w:rFonts w:ascii="Arial" w:hAnsi="Arial" w:cs="Arial"/>
          <w:b/>
        </w:rPr>
        <w:t>OBSERVAÇÕES:</w:t>
      </w:r>
    </w:p>
    <w:p w14:paraId="6C93986B" w14:textId="77777777" w:rsidR="008852E4" w:rsidRPr="005C4E33" w:rsidRDefault="008852E4" w:rsidP="005C4E33">
      <w:pPr>
        <w:spacing w:after="0" w:line="240" w:lineRule="auto"/>
        <w:jc w:val="both"/>
        <w:rPr>
          <w:rFonts w:ascii="Arial" w:hAnsi="Arial" w:cs="Arial"/>
          <w:b/>
        </w:rPr>
      </w:pPr>
    </w:p>
    <w:p w14:paraId="754B3049"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ESTA DECLARAÇÃO PODERÁ SER PREENCHIDA SOMENTE PELA </w:t>
      </w:r>
      <w:r w:rsidR="00682D84" w:rsidRPr="005C4E33">
        <w:rPr>
          <w:rFonts w:ascii="Arial" w:hAnsi="Arial" w:cs="Arial"/>
          <w:color w:val="000000"/>
        </w:rPr>
        <w:t>EMPRESA</w:t>
      </w:r>
      <w:r w:rsidRPr="005C4E33">
        <w:rPr>
          <w:rFonts w:ascii="Arial" w:hAnsi="Arial" w:cs="Arial"/>
          <w:color w:val="000000"/>
        </w:rPr>
        <w:t xml:space="preserve"> ENQUADRADA COMO ME OU EPP, NOS TERMOS DA LC 123, DE 14 DE DEZEMBRO DE 2006;</w:t>
      </w:r>
    </w:p>
    <w:p w14:paraId="6088649E"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A NÃO APRESENTAÇÃO DESTA DECLARAÇÃO SERÁ INTERPRETADA COMO NÃO ENQUADRAMENTO DA </w:t>
      </w:r>
      <w:r w:rsidR="00682D84" w:rsidRPr="005C4E33">
        <w:rPr>
          <w:rFonts w:ascii="Arial" w:hAnsi="Arial" w:cs="Arial"/>
          <w:color w:val="000000"/>
        </w:rPr>
        <w:t>EMRPESA</w:t>
      </w:r>
      <w:r w:rsidRPr="005C4E33">
        <w:rPr>
          <w:rFonts w:ascii="Arial" w:hAnsi="Arial" w:cs="Arial"/>
          <w:color w:val="000000"/>
        </w:rPr>
        <w:t xml:space="preserve"> COMO ME OU EPP, NOS TERMOS DA LC Nº 123/2006, OU A OPÇÃO PELA NÃO UTILIZAÇÃO DO DIREITO DE TRATAMENTO DIFERENCIADO. </w:t>
      </w:r>
    </w:p>
    <w:p w14:paraId="6B88E43A" w14:textId="77777777" w:rsidR="008852E4" w:rsidRPr="005C4E33" w:rsidRDefault="008852E4" w:rsidP="005C4E33">
      <w:pPr>
        <w:pBdr>
          <w:top w:val="nil"/>
          <w:left w:val="nil"/>
          <w:bottom w:val="nil"/>
          <w:right w:val="nil"/>
          <w:between w:val="nil"/>
        </w:pBdr>
        <w:tabs>
          <w:tab w:val="left" w:pos="284"/>
        </w:tabs>
        <w:spacing w:after="0" w:line="240" w:lineRule="auto"/>
        <w:jc w:val="both"/>
        <w:rPr>
          <w:rFonts w:ascii="Arial" w:hAnsi="Arial" w:cs="Arial"/>
          <w:color w:val="000000"/>
        </w:rPr>
      </w:pPr>
    </w:p>
    <w:p w14:paraId="7DA8754F" w14:textId="77777777" w:rsidR="008852E4" w:rsidRPr="005C4E33" w:rsidRDefault="008852E4" w:rsidP="005C4E33">
      <w:pPr>
        <w:widowControl w:val="0"/>
        <w:spacing w:after="0" w:line="240" w:lineRule="auto"/>
        <w:jc w:val="right"/>
        <w:rPr>
          <w:rFonts w:ascii="Arial" w:hAnsi="Arial" w:cs="Arial"/>
        </w:rPr>
      </w:pPr>
      <w:r w:rsidRPr="005C4E33">
        <w:rPr>
          <w:rFonts w:ascii="Arial" w:hAnsi="Arial" w:cs="Arial"/>
        </w:rPr>
        <w:t>LOCAL E DATA</w:t>
      </w:r>
    </w:p>
    <w:p w14:paraId="42A95BCC"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NOME E ASSINATURA DO REPRESENTANTE LEGAL</w:t>
      </w:r>
    </w:p>
    <w:p w14:paraId="29EE93EC" w14:textId="77777777" w:rsidR="0050251B" w:rsidRDefault="0050251B" w:rsidP="005C4E33">
      <w:pPr>
        <w:widowControl w:val="0"/>
        <w:spacing w:after="0" w:line="240" w:lineRule="auto"/>
        <w:jc w:val="center"/>
        <w:rPr>
          <w:rFonts w:ascii="Arial" w:hAnsi="Arial" w:cs="Arial"/>
        </w:rPr>
      </w:pPr>
    </w:p>
    <w:p w14:paraId="763383F0" w14:textId="2C8CA04E"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NOME E ASSINATURA DO CONTADOR</w:t>
      </w:r>
    </w:p>
    <w:p w14:paraId="31597E6E"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 CASO DE ME E EPP)</w:t>
      </w:r>
    </w:p>
    <w:p w14:paraId="51541FB2"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CPF: XXX.XXX.XXX-XX</w:t>
      </w:r>
    </w:p>
    <w:p w14:paraId="2350D26C" w14:textId="77777777" w:rsidR="00FE6B01" w:rsidRPr="005C4E33" w:rsidRDefault="00FE6B01" w:rsidP="005C4E33">
      <w:pPr>
        <w:widowControl w:val="0"/>
        <w:spacing w:after="0" w:line="240" w:lineRule="auto"/>
        <w:jc w:val="center"/>
        <w:rPr>
          <w:rFonts w:ascii="Arial" w:hAnsi="Arial" w:cs="Arial"/>
        </w:rPr>
      </w:pPr>
    </w:p>
    <w:sectPr w:rsidR="00FE6B01" w:rsidRPr="005C4E33" w:rsidSect="003F7844">
      <w:headerReference w:type="default" r:id="rId56"/>
      <w:footerReference w:type="default" r:id="rId57"/>
      <w:type w:val="continuous"/>
      <w:pgSz w:w="11906" w:h="16838"/>
      <w:pgMar w:top="1702"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9D838" w14:textId="77777777" w:rsidR="003F7844" w:rsidRDefault="003F7844" w:rsidP="00FE7E5D">
      <w:pPr>
        <w:spacing w:after="0" w:line="240" w:lineRule="auto"/>
      </w:pPr>
      <w:r>
        <w:separator/>
      </w:r>
    </w:p>
  </w:endnote>
  <w:endnote w:type="continuationSeparator" w:id="0">
    <w:p w14:paraId="4DE62892" w14:textId="77777777" w:rsidR="003F7844" w:rsidRDefault="003F7844" w:rsidP="00FE7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MT">
    <w:altName w:val="Arial"/>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FAF68" w14:textId="632F939D" w:rsidR="00DC2B04" w:rsidRDefault="00F41414" w:rsidP="00DC2B04">
    <w:pPr>
      <w:pStyle w:val="Rodap"/>
      <w:jc w:val="center"/>
      <w:rPr>
        <w:b/>
        <w:i/>
        <w:sz w:val="16"/>
        <w:szCs w:val="16"/>
        <w:lang w:val="pt-PT"/>
      </w:rPr>
    </w:pPr>
    <w:r>
      <w:rPr>
        <w:noProof/>
      </w:rPr>
      <mc:AlternateContent>
        <mc:Choice Requires="wps">
          <w:drawing>
            <wp:anchor distT="4294967293" distB="4294967293" distL="114300" distR="114300" simplePos="0" relativeHeight="251658240" behindDoc="0" locked="0" layoutInCell="1" allowOverlap="1" wp14:anchorId="3EB827DD" wp14:editId="15D9E4EA">
              <wp:simplePos x="0" y="0"/>
              <wp:positionH relativeFrom="column">
                <wp:posOffset>266700</wp:posOffset>
              </wp:positionH>
              <wp:positionV relativeFrom="paragraph">
                <wp:posOffset>79374</wp:posOffset>
              </wp:positionV>
              <wp:extent cx="5777865" cy="0"/>
              <wp:effectExtent l="0" t="19050" r="13335"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7865" cy="0"/>
                      </a:xfrm>
                      <a:prstGeom prst="line">
                        <a:avLst/>
                      </a:prstGeom>
                      <a:noFill/>
                      <a:ln w="3175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34C015" id="Line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pt,6.25pt" to="475.9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" strokeweight="2.5pt">
              <v:stroke linestyle="thinThin"/>
            </v:line>
          </w:pict>
        </mc:Fallback>
      </mc:AlternateContent>
    </w:r>
  </w:p>
  <w:p w14:paraId="7BC8EEB0" w14:textId="77777777" w:rsidR="005A5DCC" w:rsidRPr="00DC2B04" w:rsidRDefault="005A5DCC" w:rsidP="00DC2B04">
    <w:pPr>
      <w:pStyle w:val="Rodap"/>
      <w:jc w:val="center"/>
      <w:rPr>
        <w:b/>
        <w:i/>
        <w:sz w:val="16"/>
        <w:lang w:val="pt-PT"/>
      </w:rPr>
    </w:pPr>
    <w:r w:rsidRPr="00392D8C">
      <w:rPr>
        <w:b/>
        <w:i/>
        <w:sz w:val="16"/>
        <w:szCs w:val="16"/>
        <w:lang w:val="pt-PT"/>
      </w:rPr>
      <w:t>Rua Martimiano Alves Dias 1211 – Centro – CEP 79.490-000 – São Gabriel do Oeste – MS</w:t>
    </w:r>
  </w:p>
  <w:p w14:paraId="6679C1D5" w14:textId="77777777" w:rsidR="00DC2B04" w:rsidRDefault="005A5DCC" w:rsidP="00DC2B04">
    <w:pPr>
      <w:pStyle w:val="Rodap"/>
      <w:ind w:right="-1"/>
      <w:jc w:val="center"/>
      <w:rPr>
        <w:b/>
        <w:i/>
        <w:iCs/>
        <w:sz w:val="16"/>
        <w:szCs w:val="16"/>
        <w:lang w:val="pt-PT"/>
      </w:rPr>
    </w:pPr>
    <w:r w:rsidRPr="00392D8C">
      <w:rPr>
        <w:b/>
        <w:i/>
        <w:sz w:val="16"/>
        <w:szCs w:val="16"/>
        <w:lang w:val="pt-PT"/>
      </w:rPr>
      <w:t xml:space="preserve">Fone/Fax: (0__67) </w:t>
    </w:r>
    <w:r>
      <w:rPr>
        <w:b/>
        <w:i/>
        <w:sz w:val="16"/>
        <w:szCs w:val="16"/>
        <w:lang w:val="pt-PT"/>
      </w:rPr>
      <w:t>3</w:t>
    </w:r>
    <w:r w:rsidRPr="00392D8C">
      <w:rPr>
        <w:b/>
        <w:i/>
        <w:sz w:val="16"/>
        <w:szCs w:val="16"/>
        <w:lang w:val="pt-PT"/>
      </w:rPr>
      <w:t xml:space="preserve">295-2111 </w:t>
    </w:r>
    <w:hyperlink r:id="rId1" w:history="1">
      <w:r w:rsidR="00DC2B04" w:rsidRPr="003C117F">
        <w:rPr>
          <w:rStyle w:val="Hyperlink"/>
          <w:b/>
          <w:i/>
          <w:iCs/>
          <w:sz w:val="16"/>
          <w:szCs w:val="16"/>
          <w:lang w:val="pt-PT"/>
        </w:rPr>
        <w:t>www.saogabriel.ms.gov.br</w:t>
      </w:r>
    </w:hyperlink>
  </w:p>
  <w:p w14:paraId="680DF7CC" w14:textId="77777777" w:rsidR="00DC2B04" w:rsidRPr="00DC2B04" w:rsidRDefault="005A5DCC" w:rsidP="00DC2B04">
    <w:pPr>
      <w:pStyle w:val="Rodap"/>
      <w:ind w:right="-1"/>
      <w:jc w:val="center"/>
      <w:rPr>
        <w:b/>
        <w:i/>
        <w:iCs/>
        <w:sz w:val="16"/>
        <w:szCs w:val="16"/>
        <w:lang w:val="pt-PT"/>
      </w:rPr>
    </w:pPr>
    <w:r w:rsidRPr="00392D8C">
      <w:rPr>
        <w:b/>
        <w:i/>
        <w:iCs/>
        <w:smallCaps/>
        <w:sz w:val="16"/>
        <w:szCs w:val="16"/>
        <w:lang w:val="pt-PT"/>
      </w:rPr>
      <w:t>“Doe sangue, doe órgãos, salve uma vida”</w:t>
    </w:r>
  </w:p>
  <w:p w14:paraId="7AE82AC4" w14:textId="77777777" w:rsidR="00752818" w:rsidRDefault="00752818" w:rsidP="00DC2B04">
    <w:pPr>
      <w:pStyle w:val="Rodap"/>
      <w:jc w:val="center"/>
    </w:pPr>
    <w:r>
      <w:fldChar w:fldCharType="begin"/>
    </w:r>
    <w:r>
      <w:instrText>PAGE   \* MERGEFORMAT</w:instrText>
    </w:r>
    <w:r>
      <w:fldChar w:fldCharType="separate"/>
    </w:r>
    <w:r w:rsidR="00141C01">
      <w:rPr>
        <w:noProof/>
      </w:rPr>
      <w:t>12</w:t>
    </w:r>
    <w:r>
      <w:fldChar w:fldCharType="end"/>
    </w:r>
  </w:p>
  <w:p w14:paraId="37BDA35B" w14:textId="77777777" w:rsidR="00752818" w:rsidRDefault="0075281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13926" w14:textId="77777777" w:rsidR="003F7844" w:rsidRDefault="003F7844" w:rsidP="00FE7E5D">
      <w:pPr>
        <w:spacing w:after="0" w:line="240" w:lineRule="auto"/>
      </w:pPr>
      <w:r>
        <w:separator/>
      </w:r>
    </w:p>
  </w:footnote>
  <w:footnote w:type="continuationSeparator" w:id="0">
    <w:p w14:paraId="13BFD4EE" w14:textId="77777777" w:rsidR="003F7844" w:rsidRDefault="003F7844" w:rsidP="00FE7E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B0D3E" w14:textId="1887C5EE" w:rsidR="0040271A" w:rsidRPr="00F2721A" w:rsidRDefault="00F41414" w:rsidP="00F2721A">
    <w:pPr>
      <w:pStyle w:val="Cabealho"/>
      <w:tabs>
        <w:tab w:val="clear" w:pos="4252"/>
        <w:tab w:val="clear" w:pos="8504"/>
        <w:tab w:val="left" w:pos="8222"/>
      </w:tabs>
      <w:jc w:val="right"/>
      <w:rPr>
        <w:rFonts w:ascii="Arial" w:hAnsi="Arial" w:cs="Arial"/>
        <w:b/>
        <w:bCs/>
        <w:sz w:val="18"/>
        <w:szCs w:val="18"/>
      </w:rPr>
    </w:pPr>
    <w:r w:rsidRPr="00C03EB3">
      <w:rPr>
        <w:rFonts w:ascii="Arial" w:hAnsi="Arial" w:cs="Arial"/>
        <w:noProof/>
        <w:sz w:val="18"/>
        <w:szCs w:val="18"/>
      </w:rPr>
      <w:drawing>
        <wp:anchor distT="0" distB="0" distL="114300" distR="114300" simplePos="0" relativeHeight="251657216" behindDoc="0" locked="0" layoutInCell="1" allowOverlap="1" wp14:anchorId="3FB931CC" wp14:editId="7F3300F2">
          <wp:simplePos x="0" y="0"/>
          <wp:positionH relativeFrom="column">
            <wp:posOffset>2548890</wp:posOffset>
          </wp:positionH>
          <wp:positionV relativeFrom="paragraph">
            <wp:posOffset>-201930</wp:posOffset>
          </wp:positionV>
          <wp:extent cx="657225" cy="622300"/>
          <wp:effectExtent l="0" t="0" r="0" b="0"/>
          <wp:wrapNone/>
          <wp:docPr id="777220002" name="Imagem 2" descr="Brasão PMSGO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ão PMSGO I"/>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57225" cy="62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7862" w:rsidRPr="00C03EB3">
      <w:rPr>
        <w:rFonts w:ascii="Arial" w:hAnsi="Arial" w:cs="Arial"/>
        <w:sz w:val="18"/>
        <w:szCs w:val="18"/>
      </w:rPr>
      <w:tab/>
    </w:r>
  </w:p>
  <w:p w14:paraId="2AC7BCD8" w14:textId="77777777" w:rsidR="0040271A" w:rsidRPr="00C03EB3" w:rsidRDefault="0040271A" w:rsidP="0040271A">
    <w:pPr>
      <w:pStyle w:val="Cabealho"/>
      <w:rPr>
        <w:rFonts w:ascii="Arial" w:hAnsi="Arial" w:cs="Arial"/>
        <w:sz w:val="18"/>
        <w:szCs w:val="18"/>
      </w:rPr>
    </w:pPr>
  </w:p>
  <w:p w14:paraId="4BA48296" w14:textId="77777777" w:rsidR="00C03EB3" w:rsidRDefault="00C03EB3" w:rsidP="00C03EB3">
    <w:pPr>
      <w:pStyle w:val="Cabealho"/>
      <w:jc w:val="center"/>
      <w:rPr>
        <w:rFonts w:ascii="Arial" w:hAnsi="Arial" w:cs="Arial"/>
        <w:b/>
        <w:i/>
        <w:smallCaps/>
        <w:spacing w:val="22"/>
        <w:sz w:val="18"/>
        <w:szCs w:val="18"/>
      </w:rPr>
    </w:pPr>
  </w:p>
  <w:p w14:paraId="01327F5A" w14:textId="77777777" w:rsidR="0040271A" w:rsidRPr="00C03EB3" w:rsidRDefault="0040271A" w:rsidP="00C03EB3">
    <w:pPr>
      <w:pStyle w:val="Cabealho"/>
      <w:jc w:val="center"/>
      <w:rPr>
        <w:rFonts w:ascii="Arial" w:hAnsi="Arial" w:cs="Arial"/>
        <w:b/>
        <w:i/>
        <w:smallCaps/>
        <w:spacing w:val="22"/>
        <w:sz w:val="18"/>
        <w:szCs w:val="18"/>
      </w:rPr>
    </w:pPr>
    <w:r w:rsidRPr="00C03EB3">
      <w:rPr>
        <w:rFonts w:ascii="Arial" w:hAnsi="Arial" w:cs="Arial"/>
        <w:b/>
        <w:i/>
        <w:smallCaps/>
        <w:spacing w:val="22"/>
        <w:sz w:val="18"/>
        <w:szCs w:val="18"/>
      </w:rPr>
      <w:t>Prefeitura Municipal de São Gabriel do Oeste</w:t>
    </w:r>
  </w:p>
  <w:p w14:paraId="094C3E6B" w14:textId="77777777" w:rsidR="0040271A" w:rsidRPr="00C03EB3" w:rsidRDefault="0040271A" w:rsidP="00C03EB3">
    <w:pPr>
      <w:pStyle w:val="Cabealho"/>
      <w:jc w:val="center"/>
      <w:rPr>
        <w:rFonts w:ascii="Arial" w:hAnsi="Arial" w:cs="Arial"/>
        <w:b/>
        <w:i/>
        <w:smallCaps/>
        <w:spacing w:val="20"/>
        <w:sz w:val="18"/>
        <w:szCs w:val="18"/>
      </w:rPr>
    </w:pPr>
    <w:r w:rsidRPr="00C03EB3">
      <w:rPr>
        <w:rFonts w:ascii="Arial" w:hAnsi="Arial" w:cs="Arial"/>
        <w:b/>
        <w:i/>
        <w:smallCaps/>
        <w:spacing w:val="20"/>
        <w:sz w:val="18"/>
        <w:szCs w:val="18"/>
      </w:rPr>
      <w:t>Estado de Mato Grosso do Sul</w:t>
    </w:r>
  </w:p>
  <w:p w14:paraId="4D03547B" w14:textId="77777777" w:rsidR="00C03EB3" w:rsidRDefault="00C03EB3" w:rsidP="00736D0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786" w:hanging="360"/>
      </w:pPr>
      <w:rPr>
        <w:b/>
      </w:rPr>
    </w:lvl>
    <w:lvl w:ilvl="1">
      <w:start w:val="1"/>
      <w:numFmt w:val="lowerLetter"/>
      <w:pStyle w:val="Nvel2-Red"/>
      <w:lvlText w:val="%2."/>
      <w:lvlJc w:val="left"/>
      <w:pPr>
        <w:ind w:left="1506" w:hanging="360"/>
      </w:pPr>
    </w:lvl>
    <w:lvl w:ilvl="2">
      <w:start w:val="1"/>
      <w:numFmt w:val="lowerRoman"/>
      <w:pStyle w:val="Nvel3-R"/>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118728F6"/>
    <w:multiLevelType w:val="hybridMultilevel"/>
    <w:tmpl w:val="5492CF5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11B62B65"/>
    <w:multiLevelType w:val="multilevel"/>
    <w:tmpl w:val="7CF419E8"/>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6CF4AB7"/>
    <w:multiLevelType w:val="multilevel"/>
    <w:tmpl w:val="6FD250C4"/>
    <w:lvl w:ilvl="0">
      <w:start w:val="4"/>
      <w:numFmt w:val="decimal"/>
      <w:lvlText w:val="%1."/>
      <w:lvlJc w:val="left"/>
      <w:pPr>
        <w:ind w:left="360" w:hanging="360"/>
      </w:pPr>
      <w:rPr>
        <w:rFonts w:hint="default"/>
        <w:b/>
        <w:bCs/>
        <w:color w:val="000000"/>
      </w:rPr>
    </w:lvl>
    <w:lvl w:ilvl="1">
      <w:start w:val="4"/>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64AF5"/>
    <w:multiLevelType w:val="multilevel"/>
    <w:tmpl w:val="97DA3068"/>
    <w:lvl w:ilvl="0">
      <w:start w:val="1"/>
      <w:numFmt w:val="lowerRoman"/>
      <w:lvlText w:val="%1."/>
      <w:lvlJc w:val="right"/>
      <w:pPr>
        <w:ind w:left="1287" w:hanging="360"/>
      </w:pPr>
    </w:lvl>
    <w:lvl w:ilvl="1">
      <w:start w:val="1"/>
      <w:numFmt w:val="decimal"/>
      <w:lvlText w:val="%2."/>
      <w:lvlJc w:val="left"/>
      <w:pPr>
        <w:ind w:left="2007" w:hanging="360"/>
      </w:pPr>
      <w:rPr>
        <w:color w:val="auto"/>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1ED87721"/>
    <w:multiLevelType w:val="multilevel"/>
    <w:tmpl w:val="98440DCC"/>
    <w:lvl w:ilvl="0">
      <w:start w:val="5"/>
      <w:numFmt w:val="decimal"/>
      <w:lvlText w:val="%1."/>
      <w:lvlJc w:val="left"/>
      <w:pPr>
        <w:ind w:left="510" w:hanging="510"/>
      </w:pPr>
      <w:rPr>
        <w:rFonts w:ascii="Arial" w:eastAsia="Calibri" w:hAnsi="Arial" w:cs="Arial" w:hint="default"/>
        <w:b/>
        <w:bCs/>
      </w:rPr>
    </w:lvl>
    <w:lvl w:ilvl="1">
      <w:start w:val="1"/>
      <w:numFmt w:val="decimal"/>
      <w:lvlText w:val="%1.%2."/>
      <w:lvlJc w:val="left"/>
      <w:pPr>
        <w:ind w:left="720" w:hanging="720"/>
      </w:pPr>
      <w:rPr>
        <w:rFonts w:ascii="Arial" w:eastAsia="Calibri" w:hAnsi="Arial" w:cs="Arial" w:hint="default"/>
        <w:b w:val="0"/>
        <w:bCs w:val="0"/>
        <w:lang w:val="pt-BR"/>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1080" w:hanging="1080"/>
      </w:pPr>
      <w:rPr>
        <w:rFonts w:ascii="Calibri" w:eastAsia="Calibri" w:hAnsi="Calibri" w:cs="Times New Roman" w:hint="default"/>
      </w:rPr>
    </w:lvl>
    <w:lvl w:ilvl="4">
      <w:start w:val="1"/>
      <w:numFmt w:val="decimal"/>
      <w:lvlText w:val="%1.%2.%3.%4.%5."/>
      <w:lvlJc w:val="left"/>
      <w:pPr>
        <w:ind w:left="1080" w:hanging="1080"/>
      </w:pPr>
      <w:rPr>
        <w:rFonts w:ascii="Calibri" w:eastAsia="Calibri" w:hAnsi="Calibri" w:cs="Times New Roman" w:hint="default"/>
      </w:rPr>
    </w:lvl>
    <w:lvl w:ilvl="5">
      <w:start w:val="1"/>
      <w:numFmt w:val="decimal"/>
      <w:lvlText w:val="%1.%2.%3.%4.%5.%6."/>
      <w:lvlJc w:val="left"/>
      <w:pPr>
        <w:ind w:left="1440" w:hanging="1440"/>
      </w:pPr>
      <w:rPr>
        <w:rFonts w:ascii="Calibri" w:eastAsia="Calibri" w:hAnsi="Calibri" w:cs="Times New Roman" w:hint="default"/>
      </w:rPr>
    </w:lvl>
    <w:lvl w:ilvl="6">
      <w:start w:val="1"/>
      <w:numFmt w:val="decimal"/>
      <w:lvlText w:val="%1.%2.%3.%4.%5.%6.%7."/>
      <w:lvlJc w:val="left"/>
      <w:pPr>
        <w:ind w:left="1440" w:hanging="1440"/>
      </w:pPr>
      <w:rPr>
        <w:rFonts w:ascii="Calibri" w:eastAsia="Calibri" w:hAnsi="Calibri" w:cs="Times New Roman" w:hint="default"/>
      </w:rPr>
    </w:lvl>
    <w:lvl w:ilvl="7">
      <w:start w:val="1"/>
      <w:numFmt w:val="decimal"/>
      <w:lvlText w:val="%1.%2.%3.%4.%5.%6.%7.%8."/>
      <w:lvlJc w:val="left"/>
      <w:pPr>
        <w:ind w:left="1800" w:hanging="1800"/>
      </w:pPr>
      <w:rPr>
        <w:rFonts w:ascii="Calibri" w:eastAsia="Calibri" w:hAnsi="Calibri" w:cs="Times New Roman" w:hint="default"/>
      </w:rPr>
    </w:lvl>
    <w:lvl w:ilvl="8">
      <w:start w:val="1"/>
      <w:numFmt w:val="decimal"/>
      <w:lvlText w:val="%1.%2.%3.%4.%5.%6.%7.%8.%9."/>
      <w:lvlJc w:val="left"/>
      <w:pPr>
        <w:ind w:left="1800" w:hanging="1800"/>
      </w:pPr>
      <w:rPr>
        <w:rFonts w:ascii="Calibri" w:eastAsia="Calibri" w:hAnsi="Calibri" w:cs="Times New Roman" w:hint="default"/>
      </w:rPr>
    </w:lvl>
  </w:abstractNum>
  <w:abstractNum w:abstractNumId="8" w15:restartNumberingAfterBreak="0">
    <w:nsid w:val="216E3090"/>
    <w:multiLevelType w:val="multilevel"/>
    <w:tmpl w:val="ABCAF332"/>
    <w:lvl w:ilvl="0">
      <w:start w:val="1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237CB9"/>
    <w:multiLevelType w:val="multilevel"/>
    <w:tmpl w:val="5C3ABB66"/>
    <w:lvl w:ilvl="0">
      <w:start w:val="8"/>
      <w:numFmt w:val="decimal"/>
      <w:lvlText w:val="%1."/>
      <w:lvlJc w:val="left"/>
      <w:pPr>
        <w:ind w:left="360" w:hanging="360"/>
      </w:pPr>
      <w:rPr>
        <w:rFonts w:eastAsia="Calibri" w:hint="default"/>
        <w:b/>
      </w:rPr>
    </w:lvl>
    <w:lvl w:ilvl="1">
      <w:start w:val="5"/>
      <w:numFmt w:val="decimal"/>
      <w:lvlText w:val="%1.%2."/>
      <w:lvlJc w:val="left"/>
      <w:pPr>
        <w:ind w:left="720" w:hanging="720"/>
      </w:pPr>
      <w:rPr>
        <w:rFonts w:eastAsia="Calibri" w:hint="default"/>
        <w:b w:val="0"/>
        <w:bCs/>
      </w:rPr>
    </w:lvl>
    <w:lvl w:ilvl="2">
      <w:start w:val="1"/>
      <w:numFmt w:val="decimal"/>
      <w:lvlText w:val="%1.%2.%3."/>
      <w:lvlJc w:val="left"/>
      <w:pPr>
        <w:ind w:left="720" w:hanging="720"/>
      </w:pPr>
      <w:rPr>
        <w:rFonts w:eastAsia="Calibri" w:hint="default"/>
        <w:b w:val="0"/>
        <w:bCs w:val="0"/>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0" w15:restartNumberingAfterBreak="0">
    <w:nsid w:val="26250897"/>
    <w:multiLevelType w:val="hybridMultilevel"/>
    <w:tmpl w:val="8FE838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E27943"/>
    <w:multiLevelType w:val="multilevel"/>
    <w:tmpl w:val="BF1884AA"/>
    <w:lvl w:ilvl="0">
      <w:start w:val="10"/>
      <w:numFmt w:val="decimal"/>
      <w:lvlText w:val="%1."/>
      <w:lvlJc w:val="left"/>
      <w:pPr>
        <w:ind w:left="480" w:hanging="480"/>
      </w:pPr>
      <w:rPr>
        <w:rFonts w:hint="default"/>
        <w:b/>
        <w:bCs/>
      </w:rPr>
    </w:lvl>
    <w:lvl w:ilvl="1">
      <w:start w:val="1"/>
      <w:numFmt w:val="decimal"/>
      <w:lvlText w:val="%1.%2."/>
      <w:lvlJc w:val="left"/>
      <w:pPr>
        <w:ind w:left="1260" w:hanging="72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700" w:hanging="108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4140" w:hanging="144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580" w:hanging="1800"/>
      </w:pPr>
      <w:rPr>
        <w:rFonts w:hint="default"/>
        <w:b w:val="0"/>
      </w:rPr>
    </w:lvl>
    <w:lvl w:ilvl="8">
      <w:start w:val="1"/>
      <w:numFmt w:val="decimal"/>
      <w:lvlText w:val="%1.%2.%3.%4.%5.%6.%7.%8.%9."/>
      <w:lvlJc w:val="left"/>
      <w:pPr>
        <w:ind w:left="6120" w:hanging="1800"/>
      </w:pPr>
      <w:rPr>
        <w:rFonts w:hint="default"/>
        <w:b w:val="0"/>
      </w:rPr>
    </w:lvl>
  </w:abstractNum>
  <w:abstractNum w:abstractNumId="12" w15:restartNumberingAfterBreak="0">
    <w:nsid w:val="2A106D92"/>
    <w:multiLevelType w:val="hybridMultilevel"/>
    <w:tmpl w:val="B1301CC2"/>
    <w:lvl w:ilvl="0" w:tplc="AB8C9112">
      <w:start w:val="1"/>
      <w:numFmt w:val="lowerLetter"/>
      <w:lvlText w:val="%1)"/>
      <w:lvlJc w:val="left"/>
      <w:pPr>
        <w:ind w:left="927" w:hanging="360"/>
      </w:pPr>
      <w:rPr>
        <w:rFonts w:hint="default"/>
        <w:b/>
        <w:bCs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15:restartNumberingAfterBreak="0">
    <w:nsid w:val="2C1A14B7"/>
    <w:multiLevelType w:val="multilevel"/>
    <w:tmpl w:val="210E5824"/>
    <w:lvl w:ilvl="0">
      <w:start w:val="9"/>
      <w:numFmt w:val="decimal"/>
      <w:lvlText w:val="%1."/>
      <w:lvlJc w:val="left"/>
      <w:pPr>
        <w:ind w:left="540" w:hanging="540"/>
      </w:pPr>
      <w:rPr>
        <w:rFonts w:hint="default"/>
      </w:rPr>
    </w:lvl>
    <w:lvl w:ilvl="1">
      <w:start w:val="4"/>
      <w:numFmt w:val="decimal"/>
      <w:lvlText w:val="%1.%2."/>
      <w:lvlJc w:val="left"/>
      <w:pPr>
        <w:ind w:left="1020" w:hanging="720"/>
      </w:pPr>
      <w:rPr>
        <w:rFonts w:hint="default"/>
      </w:rPr>
    </w:lvl>
    <w:lvl w:ilvl="2">
      <w:start w:val="1"/>
      <w:numFmt w:val="decimal"/>
      <w:lvlText w:val="%1.%2.%3."/>
      <w:lvlJc w:val="left"/>
      <w:pPr>
        <w:ind w:left="1320" w:hanging="720"/>
      </w:pPr>
      <w:rPr>
        <w:rFonts w:hint="default"/>
        <w:b w:val="0"/>
        <w:bCs/>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15" w15:restartNumberingAfterBreak="0">
    <w:nsid w:val="2F52103F"/>
    <w:multiLevelType w:val="multilevel"/>
    <w:tmpl w:val="5BF68704"/>
    <w:lvl w:ilvl="0">
      <w:start w:val="1"/>
      <w:numFmt w:val="decimal"/>
      <w:lvlText w:val="%1."/>
      <w:lvlJc w:val="left"/>
      <w:pPr>
        <w:ind w:left="720" w:hanging="360"/>
      </w:pPr>
      <w:rPr>
        <w:rFonts w:hint="default"/>
        <w:b/>
        <w:bCs/>
      </w:rPr>
    </w:lvl>
    <w:lvl w:ilvl="1">
      <w:start w:val="1"/>
      <w:numFmt w:val="decimal"/>
      <w:isLgl/>
      <w:lvlText w:val="%1.%2."/>
      <w:lvlJc w:val="left"/>
      <w:pPr>
        <w:ind w:left="1004"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75A3C17"/>
    <w:multiLevelType w:val="multilevel"/>
    <w:tmpl w:val="D7AC933C"/>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2825D1"/>
    <w:multiLevelType w:val="hybridMultilevel"/>
    <w:tmpl w:val="33DCCFE0"/>
    <w:lvl w:ilvl="0" w:tplc="5FDE588A">
      <w:start w:val="1"/>
      <w:numFmt w:val="lowerLetter"/>
      <w:lvlText w:val="%1)"/>
      <w:lvlJc w:val="left"/>
      <w:pPr>
        <w:ind w:left="720" w:hanging="360"/>
      </w:pPr>
      <w:rPr>
        <w:rFonts w:eastAsia="Times New Roman"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22973BC"/>
    <w:multiLevelType w:val="multilevel"/>
    <w:tmpl w:val="88B03C16"/>
    <w:lvl w:ilvl="0">
      <w:start w:val="12"/>
      <w:numFmt w:val="decimal"/>
      <w:lvlText w:val="%1."/>
      <w:lvlJc w:val="left"/>
      <w:pPr>
        <w:ind w:left="700" w:hanging="7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38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CD4FB2"/>
    <w:multiLevelType w:val="hybridMultilevel"/>
    <w:tmpl w:val="473ACA9E"/>
    <w:lvl w:ilvl="0" w:tplc="0416000F">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4C940191"/>
    <w:multiLevelType w:val="multilevel"/>
    <w:tmpl w:val="DAC096FA"/>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Century Gothic" w:eastAsia="Times New Roman" w:hAnsi="Century Gothic" w:cs="Arial"/>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1" w15:restartNumberingAfterBreak="0">
    <w:nsid w:val="531A4733"/>
    <w:multiLevelType w:val="hybridMultilevel"/>
    <w:tmpl w:val="00CCE17E"/>
    <w:lvl w:ilvl="0" w:tplc="C436D056">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6055657"/>
    <w:multiLevelType w:val="multilevel"/>
    <w:tmpl w:val="7C821846"/>
    <w:lvl w:ilvl="0">
      <w:start w:val="14"/>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566B0312"/>
    <w:multiLevelType w:val="multilevel"/>
    <w:tmpl w:val="EA06A0E6"/>
    <w:lvl w:ilvl="0">
      <w:start w:val="8"/>
      <w:numFmt w:val="decimal"/>
      <w:lvlText w:val="%1."/>
      <w:lvlJc w:val="left"/>
      <w:pPr>
        <w:ind w:left="540" w:hanging="540"/>
      </w:pPr>
      <w:rPr>
        <w:rFonts w:hint="default"/>
        <w:b w:val="0"/>
        <w:u w:val="none"/>
      </w:rPr>
    </w:lvl>
    <w:lvl w:ilvl="1">
      <w:start w:val="4"/>
      <w:numFmt w:val="decimal"/>
      <w:lvlText w:val="%1.%2."/>
      <w:lvlJc w:val="left"/>
      <w:pPr>
        <w:ind w:left="990" w:hanging="720"/>
      </w:pPr>
      <w:rPr>
        <w:rFonts w:hint="default"/>
        <w:b w:val="0"/>
        <w:u w:val="none"/>
      </w:rPr>
    </w:lvl>
    <w:lvl w:ilvl="2">
      <w:start w:val="1"/>
      <w:numFmt w:val="decimal"/>
      <w:lvlText w:val="%1.%2.%3."/>
      <w:lvlJc w:val="left"/>
      <w:pPr>
        <w:ind w:left="1260" w:hanging="720"/>
      </w:pPr>
      <w:rPr>
        <w:rFonts w:hint="default"/>
        <w:b w:val="0"/>
        <w:u w:val="none"/>
      </w:rPr>
    </w:lvl>
    <w:lvl w:ilvl="3">
      <w:start w:val="1"/>
      <w:numFmt w:val="decimal"/>
      <w:lvlText w:val="%1.%2.%3.%4."/>
      <w:lvlJc w:val="left"/>
      <w:pPr>
        <w:ind w:left="1890" w:hanging="1080"/>
      </w:pPr>
      <w:rPr>
        <w:rFonts w:hint="default"/>
        <w:b w:val="0"/>
        <w:u w:val="none"/>
      </w:rPr>
    </w:lvl>
    <w:lvl w:ilvl="4">
      <w:start w:val="1"/>
      <w:numFmt w:val="decimal"/>
      <w:lvlText w:val="%1.%2.%3.%4.%5."/>
      <w:lvlJc w:val="left"/>
      <w:pPr>
        <w:ind w:left="2160" w:hanging="1080"/>
      </w:pPr>
      <w:rPr>
        <w:rFonts w:hint="default"/>
        <w:b w:val="0"/>
        <w:u w:val="none"/>
      </w:rPr>
    </w:lvl>
    <w:lvl w:ilvl="5">
      <w:start w:val="1"/>
      <w:numFmt w:val="decimal"/>
      <w:lvlText w:val="%1.%2.%3.%4.%5.%6."/>
      <w:lvlJc w:val="left"/>
      <w:pPr>
        <w:ind w:left="2790" w:hanging="1440"/>
      </w:pPr>
      <w:rPr>
        <w:rFonts w:hint="default"/>
        <w:b w:val="0"/>
        <w:u w:val="none"/>
      </w:rPr>
    </w:lvl>
    <w:lvl w:ilvl="6">
      <w:start w:val="1"/>
      <w:numFmt w:val="decimal"/>
      <w:lvlText w:val="%1.%2.%3.%4.%5.%6.%7."/>
      <w:lvlJc w:val="left"/>
      <w:pPr>
        <w:ind w:left="3060" w:hanging="1440"/>
      </w:pPr>
      <w:rPr>
        <w:rFonts w:hint="default"/>
        <w:b w:val="0"/>
        <w:u w:val="none"/>
      </w:rPr>
    </w:lvl>
    <w:lvl w:ilvl="7">
      <w:start w:val="1"/>
      <w:numFmt w:val="decimal"/>
      <w:lvlText w:val="%1.%2.%3.%4.%5.%6.%7.%8."/>
      <w:lvlJc w:val="left"/>
      <w:pPr>
        <w:ind w:left="3690" w:hanging="1800"/>
      </w:pPr>
      <w:rPr>
        <w:rFonts w:hint="default"/>
        <w:b w:val="0"/>
        <w:u w:val="none"/>
      </w:rPr>
    </w:lvl>
    <w:lvl w:ilvl="8">
      <w:start w:val="1"/>
      <w:numFmt w:val="decimal"/>
      <w:lvlText w:val="%1.%2.%3.%4.%5.%6.%7.%8.%9."/>
      <w:lvlJc w:val="left"/>
      <w:pPr>
        <w:ind w:left="3960" w:hanging="1800"/>
      </w:pPr>
      <w:rPr>
        <w:rFonts w:hint="default"/>
        <w:b w:val="0"/>
        <w:u w:val="none"/>
      </w:rPr>
    </w:lvl>
  </w:abstractNum>
  <w:abstractNum w:abstractNumId="24"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0863008"/>
    <w:multiLevelType w:val="multilevel"/>
    <w:tmpl w:val="DA3E38C4"/>
    <w:lvl w:ilvl="0">
      <w:start w:val="12"/>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2CD1AE0"/>
    <w:multiLevelType w:val="multilevel"/>
    <w:tmpl w:val="84F634B0"/>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val="0"/>
        <w:bCs w:val="0"/>
      </w:rPr>
    </w:lvl>
    <w:lvl w:ilvl="2">
      <w:start w:val="1"/>
      <w:numFmt w:val="lowerLetter"/>
      <w:lvlText w:val="%3)"/>
      <w:lvlJc w:val="left"/>
      <w:pPr>
        <w:ind w:left="720" w:hanging="720"/>
      </w:pPr>
      <w:rPr>
        <w:rFonts w:ascii="Arial" w:eastAsia="Times New Roman" w:hAnsi="Arial" w:cs="Arial" w:hint="default"/>
        <w:b w:val="0"/>
        <w:bCs w:val="0"/>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8" w15:restartNumberingAfterBreak="0">
    <w:nsid w:val="63D47E08"/>
    <w:multiLevelType w:val="multilevel"/>
    <w:tmpl w:val="8E7254D2"/>
    <w:lvl w:ilvl="0">
      <w:start w:val="13"/>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64F73345"/>
    <w:multiLevelType w:val="hybridMultilevel"/>
    <w:tmpl w:val="21983F94"/>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5984359"/>
    <w:multiLevelType w:val="multilevel"/>
    <w:tmpl w:val="F1E8F3B6"/>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b/>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6760A73"/>
    <w:multiLevelType w:val="hybridMultilevel"/>
    <w:tmpl w:val="2848A79A"/>
    <w:lvl w:ilvl="0" w:tplc="0D3AD46E">
      <w:start w:val="1"/>
      <w:numFmt w:val="lowerLetter"/>
      <w:lvlText w:val="%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2" w15:restartNumberingAfterBreak="0">
    <w:nsid w:val="66B630E0"/>
    <w:multiLevelType w:val="multilevel"/>
    <w:tmpl w:val="C71AB9B6"/>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691A5C53"/>
    <w:multiLevelType w:val="multilevel"/>
    <w:tmpl w:val="71541AA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9E1B64"/>
    <w:multiLevelType w:val="multilevel"/>
    <w:tmpl w:val="F95ABAB2"/>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b w:val="0"/>
        <w:bCs w:val="0"/>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8" w15:restartNumberingAfterBreak="0">
    <w:nsid w:val="7C3F5E1B"/>
    <w:multiLevelType w:val="multilevel"/>
    <w:tmpl w:val="BE60E098"/>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imes New Roman" w:hAnsi="Arial" w:cs="Arial" w:hint="default"/>
        <w:b w:val="0"/>
        <w:bCs w:val="0"/>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num w:numId="1" w16cid:durableId="1304964772">
    <w:abstractNumId w:val="5"/>
  </w:num>
  <w:num w:numId="2" w16cid:durableId="321349033">
    <w:abstractNumId w:val="31"/>
  </w:num>
  <w:num w:numId="3" w16cid:durableId="1569270350">
    <w:abstractNumId w:val="26"/>
  </w:num>
  <w:num w:numId="4" w16cid:durableId="855924218">
    <w:abstractNumId w:val="24"/>
  </w:num>
  <w:num w:numId="5" w16cid:durableId="132600932">
    <w:abstractNumId w:val="15"/>
  </w:num>
  <w:num w:numId="6" w16cid:durableId="1086732957">
    <w:abstractNumId w:val="20"/>
  </w:num>
  <w:num w:numId="7" w16cid:durableId="1170946249">
    <w:abstractNumId w:val="38"/>
  </w:num>
  <w:num w:numId="8" w16cid:durableId="989747649">
    <w:abstractNumId w:val="17"/>
  </w:num>
  <w:num w:numId="9" w16cid:durableId="1291400047">
    <w:abstractNumId w:val="29"/>
  </w:num>
  <w:num w:numId="10" w16cid:durableId="1799953469">
    <w:abstractNumId w:val="21"/>
  </w:num>
  <w:num w:numId="11" w16cid:durableId="46300056">
    <w:abstractNumId w:val="18"/>
  </w:num>
  <w:num w:numId="12" w16cid:durableId="1519002028">
    <w:abstractNumId w:val="1"/>
  </w:num>
  <w:num w:numId="13" w16cid:durableId="20537707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371497">
    <w:abstractNumId w:val="25"/>
  </w:num>
  <w:num w:numId="15" w16cid:durableId="435835935">
    <w:abstractNumId w:val="0"/>
  </w:num>
  <w:num w:numId="16" w16cid:durableId="1839148092">
    <w:abstractNumId w:val="13"/>
  </w:num>
  <w:num w:numId="17" w16cid:durableId="879824919">
    <w:abstractNumId w:val="1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73865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7548954">
    <w:abstractNumId w:val="35"/>
  </w:num>
  <w:num w:numId="20" w16cid:durableId="591016097">
    <w:abstractNumId w:val="9"/>
  </w:num>
  <w:num w:numId="21" w16cid:durableId="1141001552">
    <w:abstractNumId w:val="4"/>
  </w:num>
  <w:num w:numId="22" w16cid:durableId="1252083187">
    <w:abstractNumId w:val="7"/>
  </w:num>
  <w:num w:numId="23" w16cid:durableId="850608118">
    <w:abstractNumId w:val="8"/>
  </w:num>
  <w:num w:numId="24" w16cid:durableId="135680403">
    <w:abstractNumId w:val="32"/>
  </w:num>
  <w:num w:numId="25" w16cid:durableId="5705785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7892753">
    <w:abstractNumId w:val="22"/>
  </w:num>
  <w:num w:numId="27" w16cid:durableId="835612983">
    <w:abstractNumId w:val="36"/>
  </w:num>
  <w:num w:numId="28" w16cid:durableId="6517125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0724489">
    <w:abstractNumId w:val="33"/>
  </w:num>
  <w:num w:numId="30" w16cid:durableId="1579090763">
    <w:abstractNumId w:val="23"/>
  </w:num>
  <w:num w:numId="31" w16cid:durableId="814252006">
    <w:abstractNumId w:val="27"/>
  </w:num>
  <w:num w:numId="32" w16cid:durableId="1926106455">
    <w:abstractNumId w:val="14"/>
  </w:num>
  <w:num w:numId="33" w16cid:durableId="2024816258">
    <w:abstractNumId w:val="11"/>
  </w:num>
  <w:num w:numId="34" w16cid:durableId="489299318">
    <w:abstractNumId w:val="28"/>
  </w:num>
  <w:num w:numId="35" w16cid:durableId="381487786">
    <w:abstractNumId w:val="10"/>
  </w:num>
  <w:num w:numId="36" w16cid:durableId="1456172312">
    <w:abstractNumId w:val="3"/>
  </w:num>
  <w:num w:numId="37" w16cid:durableId="239558760">
    <w:abstractNumId w:val="30"/>
  </w:num>
  <w:num w:numId="38" w16cid:durableId="1821923229">
    <w:abstractNumId w:val="2"/>
  </w:num>
  <w:num w:numId="39" w16cid:durableId="1731616155">
    <w:abstractNumId w:val="19"/>
  </w:num>
  <w:num w:numId="40" w16cid:durableId="2049530049">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DB2"/>
    <w:rsid w:val="0000117E"/>
    <w:rsid w:val="00006C24"/>
    <w:rsid w:val="00010450"/>
    <w:rsid w:val="000107E8"/>
    <w:rsid w:val="000113F7"/>
    <w:rsid w:val="00020B4B"/>
    <w:rsid w:val="000251B3"/>
    <w:rsid w:val="000253AA"/>
    <w:rsid w:val="0003308F"/>
    <w:rsid w:val="00033105"/>
    <w:rsid w:val="00034BE7"/>
    <w:rsid w:val="000423E4"/>
    <w:rsid w:val="00045461"/>
    <w:rsid w:val="000528C0"/>
    <w:rsid w:val="00066766"/>
    <w:rsid w:val="00067987"/>
    <w:rsid w:val="0008599E"/>
    <w:rsid w:val="00087F7B"/>
    <w:rsid w:val="00096FCC"/>
    <w:rsid w:val="000A0DF5"/>
    <w:rsid w:val="000A2C1B"/>
    <w:rsid w:val="000A2FBD"/>
    <w:rsid w:val="000A50D4"/>
    <w:rsid w:val="000B69A1"/>
    <w:rsid w:val="000B7F02"/>
    <w:rsid w:val="000C0C4B"/>
    <w:rsid w:val="000C2E64"/>
    <w:rsid w:val="000D2DFD"/>
    <w:rsid w:val="000D65EA"/>
    <w:rsid w:val="000E0D14"/>
    <w:rsid w:val="000F3B97"/>
    <w:rsid w:val="0010168A"/>
    <w:rsid w:val="00117990"/>
    <w:rsid w:val="00121B69"/>
    <w:rsid w:val="00134D4B"/>
    <w:rsid w:val="00135922"/>
    <w:rsid w:val="00141C01"/>
    <w:rsid w:val="0014561A"/>
    <w:rsid w:val="00146CFF"/>
    <w:rsid w:val="00154565"/>
    <w:rsid w:val="00157FA9"/>
    <w:rsid w:val="00161ED9"/>
    <w:rsid w:val="00162190"/>
    <w:rsid w:val="001634E1"/>
    <w:rsid w:val="00166F03"/>
    <w:rsid w:val="00167F31"/>
    <w:rsid w:val="00174D5C"/>
    <w:rsid w:val="00180B6C"/>
    <w:rsid w:val="001814D8"/>
    <w:rsid w:val="0018290D"/>
    <w:rsid w:val="00184DB9"/>
    <w:rsid w:val="00190667"/>
    <w:rsid w:val="001A1E12"/>
    <w:rsid w:val="001A619B"/>
    <w:rsid w:val="001B2D9E"/>
    <w:rsid w:val="001B4D8C"/>
    <w:rsid w:val="001C2915"/>
    <w:rsid w:val="001C2B74"/>
    <w:rsid w:val="001C5319"/>
    <w:rsid w:val="001C5A2B"/>
    <w:rsid w:val="001C5E90"/>
    <w:rsid w:val="001D15B1"/>
    <w:rsid w:val="001D1705"/>
    <w:rsid w:val="001D341A"/>
    <w:rsid w:val="001D391F"/>
    <w:rsid w:val="001D605F"/>
    <w:rsid w:val="001D627F"/>
    <w:rsid w:val="001D64CC"/>
    <w:rsid w:val="001E75A5"/>
    <w:rsid w:val="001F4E66"/>
    <w:rsid w:val="00203650"/>
    <w:rsid w:val="00205116"/>
    <w:rsid w:val="002123C2"/>
    <w:rsid w:val="00216DB2"/>
    <w:rsid w:val="00220E02"/>
    <w:rsid w:val="00220FFC"/>
    <w:rsid w:val="00233A8A"/>
    <w:rsid w:val="00233D05"/>
    <w:rsid w:val="00235ACD"/>
    <w:rsid w:val="00244B82"/>
    <w:rsid w:val="0024620F"/>
    <w:rsid w:val="002479A5"/>
    <w:rsid w:val="00250F7B"/>
    <w:rsid w:val="00253F37"/>
    <w:rsid w:val="0025629B"/>
    <w:rsid w:val="00257399"/>
    <w:rsid w:val="0026250B"/>
    <w:rsid w:val="00281549"/>
    <w:rsid w:val="00286249"/>
    <w:rsid w:val="002933C5"/>
    <w:rsid w:val="002A6D15"/>
    <w:rsid w:val="002B1870"/>
    <w:rsid w:val="002B2CFD"/>
    <w:rsid w:val="002B3A0B"/>
    <w:rsid w:val="002C0FA9"/>
    <w:rsid w:val="002C2B04"/>
    <w:rsid w:val="002C3F88"/>
    <w:rsid w:val="002C4042"/>
    <w:rsid w:val="002C61CF"/>
    <w:rsid w:val="002D25F0"/>
    <w:rsid w:val="002E0290"/>
    <w:rsid w:val="002E36DE"/>
    <w:rsid w:val="002F4D6F"/>
    <w:rsid w:val="002F6925"/>
    <w:rsid w:val="00304E04"/>
    <w:rsid w:val="00307D3B"/>
    <w:rsid w:val="00312F64"/>
    <w:rsid w:val="003202C2"/>
    <w:rsid w:val="0032098D"/>
    <w:rsid w:val="0032368F"/>
    <w:rsid w:val="00324335"/>
    <w:rsid w:val="00327DA5"/>
    <w:rsid w:val="003346BF"/>
    <w:rsid w:val="00337195"/>
    <w:rsid w:val="00347963"/>
    <w:rsid w:val="00356CDC"/>
    <w:rsid w:val="0035781F"/>
    <w:rsid w:val="00362707"/>
    <w:rsid w:val="00365697"/>
    <w:rsid w:val="0037000E"/>
    <w:rsid w:val="00373CA5"/>
    <w:rsid w:val="00380293"/>
    <w:rsid w:val="00381DCC"/>
    <w:rsid w:val="00387DC6"/>
    <w:rsid w:val="00393990"/>
    <w:rsid w:val="00395FFE"/>
    <w:rsid w:val="003965E7"/>
    <w:rsid w:val="003A721F"/>
    <w:rsid w:val="003B04BD"/>
    <w:rsid w:val="003B2DC4"/>
    <w:rsid w:val="003C4B5B"/>
    <w:rsid w:val="003C70F2"/>
    <w:rsid w:val="003D0A7A"/>
    <w:rsid w:val="003D2EB7"/>
    <w:rsid w:val="003D7B6C"/>
    <w:rsid w:val="003E0864"/>
    <w:rsid w:val="003E3C60"/>
    <w:rsid w:val="003E4C0D"/>
    <w:rsid w:val="003F0B1F"/>
    <w:rsid w:val="003F3EE0"/>
    <w:rsid w:val="003F7844"/>
    <w:rsid w:val="004002EE"/>
    <w:rsid w:val="00400DBE"/>
    <w:rsid w:val="004024B9"/>
    <w:rsid w:val="0040271A"/>
    <w:rsid w:val="0041632A"/>
    <w:rsid w:val="00417CCA"/>
    <w:rsid w:val="00422D85"/>
    <w:rsid w:val="00424698"/>
    <w:rsid w:val="00435B43"/>
    <w:rsid w:val="00441344"/>
    <w:rsid w:val="0044135F"/>
    <w:rsid w:val="00457A82"/>
    <w:rsid w:val="00463720"/>
    <w:rsid w:val="004639F6"/>
    <w:rsid w:val="00475AD6"/>
    <w:rsid w:val="00481C40"/>
    <w:rsid w:val="00484141"/>
    <w:rsid w:val="00485CB1"/>
    <w:rsid w:val="004B0B92"/>
    <w:rsid w:val="004B3A22"/>
    <w:rsid w:val="004B41E2"/>
    <w:rsid w:val="004D468C"/>
    <w:rsid w:val="004E09E5"/>
    <w:rsid w:val="004F1852"/>
    <w:rsid w:val="0050251B"/>
    <w:rsid w:val="0051358C"/>
    <w:rsid w:val="00513F17"/>
    <w:rsid w:val="00514FC0"/>
    <w:rsid w:val="005160E3"/>
    <w:rsid w:val="005172A3"/>
    <w:rsid w:val="0051782D"/>
    <w:rsid w:val="00527E2D"/>
    <w:rsid w:val="0053007A"/>
    <w:rsid w:val="00540D60"/>
    <w:rsid w:val="005451F1"/>
    <w:rsid w:val="00576A5A"/>
    <w:rsid w:val="00576A6A"/>
    <w:rsid w:val="005773F0"/>
    <w:rsid w:val="00582690"/>
    <w:rsid w:val="00582B58"/>
    <w:rsid w:val="00582C54"/>
    <w:rsid w:val="005A13AA"/>
    <w:rsid w:val="005A5DCC"/>
    <w:rsid w:val="005C0067"/>
    <w:rsid w:val="005C4E33"/>
    <w:rsid w:val="005C5F99"/>
    <w:rsid w:val="005C727C"/>
    <w:rsid w:val="005D0F65"/>
    <w:rsid w:val="005D2DF4"/>
    <w:rsid w:val="005D77E0"/>
    <w:rsid w:val="005F7E2C"/>
    <w:rsid w:val="00600F63"/>
    <w:rsid w:val="00602044"/>
    <w:rsid w:val="00603034"/>
    <w:rsid w:val="006067E6"/>
    <w:rsid w:val="00607792"/>
    <w:rsid w:val="0061000A"/>
    <w:rsid w:val="0061239A"/>
    <w:rsid w:val="00613A8C"/>
    <w:rsid w:val="00620596"/>
    <w:rsid w:val="00621B53"/>
    <w:rsid w:val="00621E41"/>
    <w:rsid w:val="0062288B"/>
    <w:rsid w:val="006229D6"/>
    <w:rsid w:val="006240F2"/>
    <w:rsid w:val="00626569"/>
    <w:rsid w:val="00640744"/>
    <w:rsid w:val="00640B50"/>
    <w:rsid w:val="006421DD"/>
    <w:rsid w:val="0064505A"/>
    <w:rsid w:val="00645135"/>
    <w:rsid w:val="00645AE7"/>
    <w:rsid w:val="00647AB6"/>
    <w:rsid w:val="00651337"/>
    <w:rsid w:val="0065566F"/>
    <w:rsid w:val="006618DD"/>
    <w:rsid w:val="00676C8D"/>
    <w:rsid w:val="00682D84"/>
    <w:rsid w:val="006A082B"/>
    <w:rsid w:val="006A18D2"/>
    <w:rsid w:val="006A7623"/>
    <w:rsid w:val="006B1A8B"/>
    <w:rsid w:val="006B225E"/>
    <w:rsid w:val="006B4D12"/>
    <w:rsid w:val="006B6768"/>
    <w:rsid w:val="006B7BAC"/>
    <w:rsid w:val="006B7EE4"/>
    <w:rsid w:val="006C796C"/>
    <w:rsid w:val="006D2298"/>
    <w:rsid w:val="006D47BE"/>
    <w:rsid w:val="006D52F8"/>
    <w:rsid w:val="006E3253"/>
    <w:rsid w:val="006E57D1"/>
    <w:rsid w:val="006F37DE"/>
    <w:rsid w:val="006F7EAC"/>
    <w:rsid w:val="00701219"/>
    <w:rsid w:val="00701DD2"/>
    <w:rsid w:val="00701E8E"/>
    <w:rsid w:val="00711496"/>
    <w:rsid w:val="00712EC4"/>
    <w:rsid w:val="00721E1D"/>
    <w:rsid w:val="00721EB2"/>
    <w:rsid w:val="00731BD1"/>
    <w:rsid w:val="00735A14"/>
    <w:rsid w:val="00736107"/>
    <w:rsid w:val="00736D0E"/>
    <w:rsid w:val="0074079F"/>
    <w:rsid w:val="00752818"/>
    <w:rsid w:val="00754954"/>
    <w:rsid w:val="00764D00"/>
    <w:rsid w:val="00766406"/>
    <w:rsid w:val="00780001"/>
    <w:rsid w:val="007851D4"/>
    <w:rsid w:val="007A522D"/>
    <w:rsid w:val="007A557D"/>
    <w:rsid w:val="007A62DC"/>
    <w:rsid w:val="007A6544"/>
    <w:rsid w:val="007B44D8"/>
    <w:rsid w:val="007C0AF0"/>
    <w:rsid w:val="007C4C91"/>
    <w:rsid w:val="007E6A66"/>
    <w:rsid w:val="007F67BD"/>
    <w:rsid w:val="007F7366"/>
    <w:rsid w:val="00802681"/>
    <w:rsid w:val="00804280"/>
    <w:rsid w:val="0081509D"/>
    <w:rsid w:val="0081799D"/>
    <w:rsid w:val="00821293"/>
    <w:rsid w:val="00821ECD"/>
    <w:rsid w:val="00822853"/>
    <w:rsid w:val="00824E1D"/>
    <w:rsid w:val="00825855"/>
    <w:rsid w:val="0083009C"/>
    <w:rsid w:val="008349F5"/>
    <w:rsid w:val="0083677C"/>
    <w:rsid w:val="00845599"/>
    <w:rsid w:val="0085043E"/>
    <w:rsid w:val="00850581"/>
    <w:rsid w:val="008525E9"/>
    <w:rsid w:val="008573A6"/>
    <w:rsid w:val="0086146F"/>
    <w:rsid w:val="00863EAC"/>
    <w:rsid w:val="00864635"/>
    <w:rsid w:val="00870618"/>
    <w:rsid w:val="00870B82"/>
    <w:rsid w:val="00872A20"/>
    <w:rsid w:val="008841F4"/>
    <w:rsid w:val="00884C0F"/>
    <w:rsid w:val="008852E4"/>
    <w:rsid w:val="008900DC"/>
    <w:rsid w:val="008A1EC9"/>
    <w:rsid w:val="008A22D4"/>
    <w:rsid w:val="008B1929"/>
    <w:rsid w:val="008E1036"/>
    <w:rsid w:val="008E23BE"/>
    <w:rsid w:val="008E4551"/>
    <w:rsid w:val="008E6B68"/>
    <w:rsid w:val="008F5C0D"/>
    <w:rsid w:val="008F6E61"/>
    <w:rsid w:val="00902F75"/>
    <w:rsid w:val="00903B2D"/>
    <w:rsid w:val="009046B6"/>
    <w:rsid w:val="00906275"/>
    <w:rsid w:val="00911E09"/>
    <w:rsid w:val="0091268F"/>
    <w:rsid w:val="00925E20"/>
    <w:rsid w:val="0092777D"/>
    <w:rsid w:val="009302C5"/>
    <w:rsid w:val="009348A7"/>
    <w:rsid w:val="009412B6"/>
    <w:rsid w:val="00941F39"/>
    <w:rsid w:val="00953D8A"/>
    <w:rsid w:val="00956E0F"/>
    <w:rsid w:val="00962B1C"/>
    <w:rsid w:val="00964403"/>
    <w:rsid w:val="00965D18"/>
    <w:rsid w:val="00973392"/>
    <w:rsid w:val="009738C7"/>
    <w:rsid w:val="009B40D0"/>
    <w:rsid w:val="009B4F49"/>
    <w:rsid w:val="009C208B"/>
    <w:rsid w:val="009D2019"/>
    <w:rsid w:val="009D46C5"/>
    <w:rsid w:val="009E07C8"/>
    <w:rsid w:val="009E2495"/>
    <w:rsid w:val="009E3544"/>
    <w:rsid w:val="009E49DC"/>
    <w:rsid w:val="009E4E37"/>
    <w:rsid w:val="009F473C"/>
    <w:rsid w:val="00A0778F"/>
    <w:rsid w:val="00A12C5C"/>
    <w:rsid w:val="00A16A86"/>
    <w:rsid w:val="00A16D10"/>
    <w:rsid w:val="00A20884"/>
    <w:rsid w:val="00A22D93"/>
    <w:rsid w:val="00A23866"/>
    <w:rsid w:val="00A24304"/>
    <w:rsid w:val="00A31E73"/>
    <w:rsid w:val="00A3584D"/>
    <w:rsid w:val="00A44919"/>
    <w:rsid w:val="00A532EF"/>
    <w:rsid w:val="00A62BAC"/>
    <w:rsid w:val="00A62D9A"/>
    <w:rsid w:val="00A72B03"/>
    <w:rsid w:val="00A77E44"/>
    <w:rsid w:val="00A803E3"/>
    <w:rsid w:val="00A85967"/>
    <w:rsid w:val="00A96066"/>
    <w:rsid w:val="00AA3C4E"/>
    <w:rsid w:val="00AB7941"/>
    <w:rsid w:val="00AC2FF2"/>
    <w:rsid w:val="00AD2AA7"/>
    <w:rsid w:val="00AD5C21"/>
    <w:rsid w:val="00AE10AC"/>
    <w:rsid w:val="00AF0519"/>
    <w:rsid w:val="00B005F9"/>
    <w:rsid w:val="00B1107C"/>
    <w:rsid w:val="00B15E7B"/>
    <w:rsid w:val="00B24A60"/>
    <w:rsid w:val="00B259BC"/>
    <w:rsid w:val="00B31883"/>
    <w:rsid w:val="00B36596"/>
    <w:rsid w:val="00B37862"/>
    <w:rsid w:val="00B43460"/>
    <w:rsid w:val="00B43BBE"/>
    <w:rsid w:val="00B4423E"/>
    <w:rsid w:val="00B44DE0"/>
    <w:rsid w:val="00B466B0"/>
    <w:rsid w:val="00B46B82"/>
    <w:rsid w:val="00B52E47"/>
    <w:rsid w:val="00B5377E"/>
    <w:rsid w:val="00B5600A"/>
    <w:rsid w:val="00B60F28"/>
    <w:rsid w:val="00B655A8"/>
    <w:rsid w:val="00B66C49"/>
    <w:rsid w:val="00B703C1"/>
    <w:rsid w:val="00B71441"/>
    <w:rsid w:val="00B74EAB"/>
    <w:rsid w:val="00B809E6"/>
    <w:rsid w:val="00B81C7B"/>
    <w:rsid w:val="00B86A9D"/>
    <w:rsid w:val="00B942B4"/>
    <w:rsid w:val="00B96376"/>
    <w:rsid w:val="00BA2A91"/>
    <w:rsid w:val="00BB1B28"/>
    <w:rsid w:val="00BB487A"/>
    <w:rsid w:val="00BB6AC9"/>
    <w:rsid w:val="00BC054D"/>
    <w:rsid w:val="00BE297E"/>
    <w:rsid w:val="00BE37F0"/>
    <w:rsid w:val="00BE49F7"/>
    <w:rsid w:val="00BE5897"/>
    <w:rsid w:val="00BF042D"/>
    <w:rsid w:val="00BF3539"/>
    <w:rsid w:val="00C03EB3"/>
    <w:rsid w:val="00C12F88"/>
    <w:rsid w:val="00C13621"/>
    <w:rsid w:val="00C14CBC"/>
    <w:rsid w:val="00C1686E"/>
    <w:rsid w:val="00C172E1"/>
    <w:rsid w:val="00C21C0E"/>
    <w:rsid w:val="00C33272"/>
    <w:rsid w:val="00C3338A"/>
    <w:rsid w:val="00C33C99"/>
    <w:rsid w:val="00C345F2"/>
    <w:rsid w:val="00C40DE5"/>
    <w:rsid w:val="00C41A90"/>
    <w:rsid w:val="00C41F8F"/>
    <w:rsid w:val="00C511D3"/>
    <w:rsid w:val="00C546A1"/>
    <w:rsid w:val="00C55514"/>
    <w:rsid w:val="00C568E8"/>
    <w:rsid w:val="00C56F1A"/>
    <w:rsid w:val="00C65C5F"/>
    <w:rsid w:val="00C66FAF"/>
    <w:rsid w:val="00C72AE1"/>
    <w:rsid w:val="00C818CD"/>
    <w:rsid w:val="00C85ED7"/>
    <w:rsid w:val="00C9310C"/>
    <w:rsid w:val="00C9577E"/>
    <w:rsid w:val="00CA7C6C"/>
    <w:rsid w:val="00CB415C"/>
    <w:rsid w:val="00CC0305"/>
    <w:rsid w:val="00CC0641"/>
    <w:rsid w:val="00CC4A8B"/>
    <w:rsid w:val="00CC6247"/>
    <w:rsid w:val="00CD205F"/>
    <w:rsid w:val="00CD6F5E"/>
    <w:rsid w:val="00D017DF"/>
    <w:rsid w:val="00D04796"/>
    <w:rsid w:val="00D04863"/>
    <w:rsid w:val="00D10CAE"/>
    <w:rsid w:val="00D169AE"/>
    <w:rsid w:val="00D23F81"/>
    <w:rsid w:val="00D27FD7"/>
    <w:rsid w:val="00D31CAB"/>
    <w:rsid w:val="00D34314"/>
    <w:rsid w:val="00D42912"/>
    <w:rsid w:val="00D4762F"/>
    <w:rsid w:val="00D64B0B"/>
    <w:rsid w:val="00D70018"/>
    <w:rsid w:val="00D76081"/>
    <w:rsid w:val="00D77801"/>
    <w:rsid w:val="00D80593"/>
    <w:rsid w:val="00D81975"/>
    <w:rsid w:val="00D85AE3"/>
    <w:rsid w:val="00D92800"/>
    <w:rsid w:val="00D97B2C"/>
    <w:rsid w:val="00DA0F7B"/>
    <w:rsid w:val="00DA19F4"/>
    <w:rsid w:val="00DA2648"/>
    <w:rsid w:val="00DA4261"/>
    <w:rsid w:val="00DA4CD3"/>
    <w:rsid w:val="00DA5C35"/>
    <w:rsid w:val="00DB430C"/>
    <w:rsid w:val="00DB4E18"/>
    <w:rsid w:val="00DB5DE3"/>
    <w:rsid w:val="00DB60E0"/>
    <w:rsid w:val="00DC007C"/>
    <w:rsid w:val="00DC2B04"/>
    <w:rsid w:val="00DC404E"/>
    <w:rsid w:val="00DC41C5"/>
    <w:rsid w:val="00DC5D51"/>
    <w:rsid w:val="00DD0B34"/>
    <w:rsid w:val="00DD0F4A"/>
    <w:rsid w:val="00DD2982"/>
    <w:rsid w:val="00DD68D0"/>
    <w:rsid w:val="00DE2047"/>
    <w:rsid w:val="00DE4E7E"/>
    <w:rsid w:val="00DE4FDA"/>
    <w:rsid w:val="00DE7047"/>
    <w:rsid w:val="00DF20F7"/>
    <w:rsid w:val="00DF489B"/>
    <w:rsid w:val="00DF692A"/>
    <w:rsid w:val="00E365D6"/>
    <w:rsid w:val="00E37D05"/>
    <w:rsid w:val="00E43CCA"/>
    <w:rsid w:val="00E45A16"/>
    <w:rsid w:val="00E45AF8"/>
    <w:rsid w:val="00E50BBF"/>
    <w:rsid w:val="00E535E5"/>
    <w:rsid w:val="00E5441B"/>
    <w:rsid w:val="00E55BC5"/>
    <w:rsid w:val="00E570B2"/>
    <w:rsid w:val="00E65711"/>
    <w:rsid w:val="00E666B7"/>
    <w:rsid w:val="00E820AE"/>
    <w:rsid w:val="00E8485E"/>
    <w:rsid w:val="00E84C34"/>
    <w:rsid w:val="00E9428B"/>
    <w:rsid w:val="00E96DBE"/>
    <w:rsid w:val="00EB0F7E"/>
    <w:rsid w:val="00ED1475"/>
    <w:rsid w:val="00ED21C7"/>
    <w:rsid w:val="00ED2EB1"/>
    <w:rsid w:val="00EE61AE"/>
    <w:rsid w:val="00EF4516"/>
    <w:rsid w:val="00F007A6"/>
    <w:rsid w:val="00F04702"/>
    <w:rsid w:val="00F054BB"/>
    <w:rsid w:val="00F055A5"/>
    <w:rsid w:val="00F05BF2"/>
    <w:rsid w:val="00F102C1"/>
    <w:rsid w:val="00F2721A"/>
    <w:rsid w:val="00F30421"/>
    <w:rsid w:val="00F30735"/>
    <w:rsid w:val="00F31999"/>
    <w:rsid w:val="00F3269D"/>
    <w:rsid w:val="00F41414"/>
    <w:rsid w:val="00F416F6"/>
    <w:rsid w:val="00F41C75"/>
    <w:rsid w:val="00F447EA"/>
    <w:rsid w:val="00F45CCD"/>
    <w:rsid w:val="00F4714E"/>
    <w:rsid w:val="00F51F6A"/>
    <w:rsid w:val="00F628CF"/>
    <w:rsid w:val="00F63D12"/>
    <w:rsid w:val="00F710D4"/>
    <w:rsid w:val="00F72BC7"/>
    <w:rsid w:val="00F74E20"/>
    <w:rsid w:val="00F93AA1"/>
    <w:rsid w:val="00F96789"/>
    <w:rsid w:val="00FA4A1F"/>
    <w:rsid w:val="00FB010E"/>
    <w:rsid w:val="00FB3D97"/>
    <w:rsid w:val="00FB48D4"/>
    <w:rsid w:val="00FC06D8"/>
    <w:rsid w:val="00FC1825"/>
    <w:rsid w:val="00FC25F1"/>
    <w:rsid w:val="00FC2D10"/>
    <w:rsid w:val="00FC37A5"/>
    <w:rsid w:val="00FE0924"/>
    <w:rsid w:val="00FE50F2"/>
    <w:rsid w:val="00FE6B01"/>
    <w:rsid w:val="00FE7E5D"/>
    <w:rsid w:val="00FF3CB7"/>
    <w:rsid w:val="00FF620D"/>
    <w:rsid w:val="00FF6298"/>
    <w:rsid w:val="00FF6C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B5B99"/>
  <w15:chartTrackingRefBased/>
  <w15:docId w15:val="{5D7A7EE5-3692-4510-A15B-ED2CBD6F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635"/>
    <w:pPr>
      <w:spacing w:after="160" w:line="259" w:lineRule="auto"/>
    </w:pPr>
    <w:rPr>
      <w:kern w:val="2"/>
      <w:sz w:val="22"/>
      <w:szCs w:val="22"/>
      <w:lang w:eastAsia="en-US"/>
    </w:rPr>
  </w:style>
  <w:style w:type="paragraph" w:styleId="Ttulo1">
    <w:name w:val="heading 1"/>
    <w:basedOn w:val="Normal"/>
    <w:next w:val="Normal"/>
    <w:link w:val="Ttulo1Char"/>
    <w:uiPriority w:val="9"/>
    <w:qFormat/>
    <w:rsid w:val="002F6925"/>
    <w:pPr>
      <w:keepNext/>
      <w:keepLines/>
      <w:spacing w:before="240" w:after="0"/>
      <w:outlineLvl w:val="0"/>
    </w:pPr>
    <w:rPr>
      <w:rFonts w:ascii="Calibri Light" w:eastAsia="Times New Roman" w:hAnsi="Calibri Light"/>
      <w:color w:val="2F5496"/>
      <w:sz w:val="32"/>
      <w:szCs w:val="32"/>
    </w:rPr>
  </w:style>
  <w:style w:type="paragraph" w:styleId="Ttulo2">
    <w:name w:val="heading 2"/>
    <w:basedOn w:val="Normal"/>
    <w:next w:val="Normal"/>
    <w:link w:val="Ttulo2Char"/>
    <w:unhideWhenUsed/>
    <w:qFormat/>
    <w:rsid w:val="00B703C1"/>
    <w:pPr>
      <w:keepNext/>
      <w:tabs>
        <w:tab w:val="left" w:pos="1701"/>
      </w:tabs>
      <w:spacing w:after="0" w:line="240" w:lineRule="auto"/>
      <w:jc w:val="center"/>
      <w:outlineLvl w:val="1"/>
    </w:pPr>
    <w:rPr>
      <w:rFonts w:ascii="Times New Roman" w:eastAsia="Times New Roman" w:hAnsi="Times New Roman"/>
      <w:b/>
      <w:color w:val="000000"/>
      <w:kern w:val="0"/>
      <w:sz w:val="24"/>
      <w:szCs w:val="24"/>
      <w:lang w:eastAsia="pt-BR"/>
    </w:rPr>
  </w:style>
  <w:style w:type="paragraph" w:styleId="Ttulo3">
    <w:name w:val="heading 3"/>
    <w:basedOn w:val="Normal"/>
    <w:next w:val="Normal"/>
    <w:link w:val="Ttulo3Char"/>
    <w:uiPriority w:val="9"/>
    <w:semiHidden/>
    <w:unhideWhenUsed/>
    <w:qFormat/>
    <w:rsid w:val="00D27FD7"/>
    <w:pPr>
      <w:keepNext/>
      <w:keepLines/>
      <w:spacing w:before="40" w:after="0" w:line="240" w:lineRule="auto"/>
      <w:outlineLvl w:val="2"/>
    </w:pPr>
    <w:rPr>
      <w:rFonts w:ascii="Calibri Light" w:eastAsia="Times New Roman" w:hAnsi="Calibri Light"/>
      <w:color w:val="1F3763"/>
      <w:kern w:val="0"/>
      <w:sz w:val="24"/>
      <w:szCs w:val="24"/>
      <w:lang w:eastAsia="pt-BR"/>
    </w:rPr>
  </w:style>
  <w:style w:type="paragraph" w:styleId="Ttulo4">
    <w:name w:val="heading 4"/>
    <w:basedOn w:val="Normal"/>
    <w:next w:val="Normal"/>
    <w:link w:val="Ttulo4Char"/>
    <w:uiPriority w:val="9"/>
    <w:qFormat/>
    <w:rsid w:val="00BE49F7"/>
    <w:pPr>
      <w:keepNext/>
      <w:spacing w:before="240" w:after="60" w:line="240" w:lineRule="auto"/>
      <w:outlineLvl w:val="3"/>
    </w:pPr>
    <w:rPr>
      <w:rFonts w:ascii="Times New Roman" w:eastAsia="MS Mincho" w:hAnsi="Times New Roman"/>
      <w:b/>
      <w:bCs/>
      <w:kern w:val="0"/>
      <w:sz w:val="28"/>
      <w:szCs w:val="28"/>
      <w:lang w:val="x-none" w:eastAsia="x-none"/>
    </w:rPr>
  </w:style>
  <w:style w:type="paragraph" w:styleId="Ttulo5">
    <w:name w:val="heading 5"/>
    <w:basedOn w:val="Normal"/>
    <w:next w:val="Normal"/>
    <w:link w:val="Ttulo5Char"/>
    <w:uiPriority w:val="9"/>
    <w:semiHidden/>
    <w:unhideWhenUsed/>
    <w:qFormat/>
    <w:rsid w:val="00B703C1"/>
    <w:pPr>
      <w:spacing w:after="0" w:line="240" w:lineRule="auto"/>
      <w:outlineLvl w:val="4"/>
    </w:pPr>
    <w:rPr>
      <w:rFonts w:ascii="Times New Roman" w:eastAsia="Times New Roman" w:hAnsi="Times New Roman"/>
      <w:b/>
      <w:kern w:val="0"/>
      <w:sz w:val="20"/>
      <w:szCs w:val="20"/>
      <w:lang w:eastAsia="pt-BR"/>
    </w:rPr>
  </w:style>
  <w:style w:type="paragraph" w:styleId="Ttulo6">
    <w:name w:val="heading 6"/>
    <w:basedOn w:val="Normal"/>
    <w:next w:val="Normal"/>
    <w:link w:val="Ttulo6Char"/>
    <w:unhideWhenUsed/>
    <w:qFormat/>
    <w:rsid w:val="00B703C1"/>
    <w:pPr>
      <w:keepNext/>
      <w:spacing w:after="0" w:line="240" w:lineRule="auto"/>
      <w:jc w:val="both"/>
      <w:outlineLvl w:val="5"/>
    </w:pPr>
    <w:rPr>
      <w:rFonts w:ascii="Georgia" w:eastAsia="Georgia" w:hAnsi="Georgia" w:cs="Georgia"/>
      <w:b/>
      <w:kern w:val="0"/>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elacomgrade1">
    <w:name w:val="Tabela com grade1"/>
    <w:basedOn w:val="Tabelanormal"/>
    <w:next w:val="Tabelacomgrade"/>
    <w:uiPriority w:val="5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FE7E5D"/>
    <w:pPr>
      <w:tabs>
        <w:tab w:val="center" w:pos="4252"/>
        <w:tab w:val="right" w:pos="8504"/>
      </w:tabs>
      <w:spacing w:after="0" w:line="240" w:lineRule="auto"/>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FE7E5D"/>
  </w:style>
  <w:style w:type="paragraph" w:styleId="Rodap">
    <w:name w:val="footer"/>
    <w:basedOn w:val="Normal"/>
    <w:link w:val="RodapChar"/>
    <w:uiPriority w:val="99"/>
    <w:unhideWhenUsed/>
    <w:rsid w:val="00FE7E5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FE7E5D"/>
  </w:style>
  <w:style w:type="paragraph" w:styleId="PargrafodaLista">
    <w:name w:val="List Paragraph"/>
    <w:aliases w:val="List I Paragraph"/>
    <w:basedOn w:val="Normal"/>
    <w:link w:val="PargrafodaListaChar"/>
    <w:uiPriority w:val="34"/>
    <w:qFormat/>
    <w:rsid w:val="00096FCC"/>
    <w:pPr>
      <w:ind w:left="720"/>
      <w:contextualSpacing/>
    </w:pPr>
  </w:style>
  <w:style w:type="paragraph" w:styleId="SemEspaamento">
    <w:name w:val="No Spacing"/>
    <w:aliases w:val="TEXTO ABNT"/>
    <w:uiPriority w:val="1"/>
    <w:qFormat/>
    <w:rsid w:val="00513F17"/>
    <w:rPr>
      <w:rFonts w:ascii="Times New Roman" w:eastAsia="Times New Roman" w:hAnsi="Times New Roman"/>
    </w:rPr>
  </w:style>
  <w:style w:type="character" w:customStyle="1" w:styleId="Ttulo3Char">
    <w:name w:val="Título 3 Char"/>
    <w:link w:val="Ttulo3"/>
    <w:uiPriority w:val="9"/>
    <w:semiHidden/>
    <w:rsid w:val="00D27FD7"/>
    <w:rPr>
      <w:rFonts w:ascii="Calibri Light" w:eastAsia="Times New Roman" w:hAnsi="Calibri Light" w:cs="Times New Roman"/>
      <w:color w:val="1F3763"/>
      <w:kern w:val="0"/>
      <w:sz w:val="24"/>
      <w:szCs w:val="24"/>
      <w:lang w:eastAsia="pt-BR"/>
    </w:rPr>
  </w:style>
  <w:style w:type="character" w:styleId="Hyperlink">
    <w:name w:val="Hyperlink"/>
    <w:uiPriority w:val="99"/>
    <w:unhideWhenUsed/>
    <w:rsid w:val="00D27FD7"/>
    <w:rPr>
      <w:color w:val="0000FF"/>
      <w:u w:val="single"/>
    </w:rPr>
  </w:style>
  <w:style w:type="paragraph" w:customStyle="1" w:styleId="TextosemFormatao1">
    <w:name w:val="Texto sem Formatação1"/>
    <w:basedOn w:val="Normal"/>
    <w:rsid w:val="00117990"/>
    <w:pPr>
      <w:suppressAutoHyphens/>
      <w:spacing w:after="0" w:line="240" w:lineRule="auto"/>
    </w:pPr>
    <w:rPr>
      <w:rFonts w:ascii="Courier New" w:eastAsia="Times New Roman" w:hAnsi="Courier New"/>
      <w:kern w:val="0"/>
      <w:sz w:val="20"/>
      <w:szCs w:val="20"/>
      <w:lang w:eastAsia="ar-SA"/>
    </w:rPr>
  </w:style>
  <w:style w:type="table" w:customStyle="1" w:styleId="Tabelacomgrade2">
    <w:name w:val="Tabela com grade2"/>
    <w:basedOn w:val="Tabelanormal"/>
    <w:next w:val="Tabelacomgrade"/>
    <w:rsid w:val="00F0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uiPriority w:val="99"/>
    <w:semiHidden/>
    <w:unhideWhenUsed/>
    <w:rsid w:val="008A22D4"/>
    <w:rPr>
      <w:color w:val="605E5C"/>
      <w:shd w:val="clear" w:color="auto" w:fill="E1DFDD"/>
    </w:rPr>
  </w:style>
  <w:style w:type="paragraph" w:customStyle="1" w:styleId="Default">
    <w:name w:val="Default"/>
    <w:rsid w:val="002C4042"/>
    <w:pPr>
      <w:autoSpaceDE w:val="0"/>
      <w:autoSpaceDN w:val="0"/>
      <w:adjustRightInd w:val="0"/>
    </w:pPr>
    <w:rPr>
      <w:rFonts w:ascii="Times New Roman" w:eastAsia="Times New Roman" w:hAnsi="Times New Roman"/>
      <w:color w:val="000000"/>
      <w:sz w:val="24"/>
      <w:szCs w:val="24"/>
    </w:rPr>
  </w:style>
  <w:style w:type="paragraph" w:customStyle="1" w:styleId="Nivel1">
    <w:name w:val="Nivel1"/>
    <w:basedOn w:val="Ttulo1"/>
    <w:next w:val="Normal"/>
    <w:qFormat/>
    <w:rsid w:val="002F6925"/>
    <w:pPr>
      <w:numPr>
        <w:numId w:val="1"/>
      </w:numPr>
      <w:tabs>
        <w:tab w:val="num" w:pos="720"/>
      </w:tabs>
      <w:spacing w:before="480" w:after="120" w:line="276" w:lineRule="auto"/>
      <w:ind w:left="720"/>
      <w:jc w:val="both"/>
    </w:pPr>
    <w:rPr>
      <w:rFonts w:ascii="Arial" w:hAnsi="Arial" w:cs="Arial"/>
      <w:b/>
      <w:color w:val="000000"/>
      <w:kern w:val="0"/>
    </w:rPr>
  </w:style>
  <w:style w:type="character" w:customStyle="1" w:styleId="Ttulo1Char">
    <w:name w:val="Título 1 Char"/>
    <w:link w:val="Ttulo1"/>
    <w:uiPriority w:val="9"/>
    <w:rsid w:val="002F6925"/>
    <w:rPr>
      <w:rFonts w:ascii="Calibri Light" w:eastAsia="Times New Roman" w:hAnsi="Calibri Light" w:cs="Times New Roman"/>
      <w:color w:val="2F5496"/>
      <w:sz w:val="32"/>
      <w:szCs w:val="32"/>
    </w:rPr>
  </w:style>
  <w:style w:type="paragraph" w:styleId="NormalWeb">
    <w:name w:val="Normal (Web)"/>
    <w:aliases w:val=" Char"/>
    <w:basedOn w:val="Normal"/>
    <w:uiPriority w:val="99"/>
    <w:unhideWhenUsed/>
    <w:rsid w:val="00D017DF"/>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Nivel2Char">
    <w:name w:val="Nivel 2 Char"/>
    <w:link w:val="Nivel2"/>
    <w:locked/>
    <w:rsid w:val="005773F0"/>
    <w:rPr>
      <w:rFonts w:ascii="Arial" w:hAnsi="Arial" w:cs="Arial"/>
      <w:color w:val="000000"/>
    </w:rPr>
  </w:style>
  <w:style w:type="paragraph" w:customStyle="1" w:styleId="Nivel2">
    <w:name w:val="Nivel 2"/>
    <w:basedOn w:val="Normal"/>
    <w:link w:val="Nivel2Char"/>
    <w:qFormat/>
    <w:rsid w:val="005773F0"/>
    <w:pPr>
      <w:spacing w:before="120" w:after="120" w:line="276" w:lineRule="auto"/>
      <w:jc w:val="both"/>
    </w:pPr>
    <w:rPr>
      <w:rFonts w:ascii="Arial" w:hAnsi="Arial" w:cs="Arial"/>
      <w:color w:val="000000"/>
    </w:rPr>
  </w:style>
  <w:style w:type="character" w:styleId="Refdecomentrio">
    <w:name w:val="annotation reference"/>
    <w:uiPriority w:val="99"/>
    <w:semiHidden/>
    <w:unhideWhenUsed/>
    <w:rsid w:val="00752818"/>
    <w:rPr>
      <w:sz w:val="16"/>
      <w:szCs w:val="16"/>
    </w:rPr>
  </w:style>
  <w:style w:type="paragraph" w:styleId="Textodecomentrio">
    <w:name w:val="annotation text"/>
    <w:basedOn w:val="Normal"/>
    <w:link w:val="TextodecomentrioChar"/>
    <w:uiPriority w:val="99"/>
    <w:unhideWhenUsed/>
    <w:rsid w:val="00752818"/>
    <w:pPr>
      <w:spacing w:line="240" w:lineRule="auto"/>
    </w:pPr>
    <w:rPr>
      <w:sz w:val="20"/>
      <w:szCs w:val="20"/>
    </w:rPr>
  </w:style>
  <w:style w:type="character" w:customStyle="1" w:styleId="TextodecomentrioChar">
    <w:name w:val="Texto de comentário Char"/>
    <w:link w:val="Textodecomentrio"/>
    <w:uiPriority w:val="99"/>
    <w:rsid w:val="00752818"/>
    <w:rPr>
      <w:sz w:val="20"/>
      <w:szCs w:val="20"/>
    </w:rPr>
  </w:style>
  <w:style w:type="paragraph" w:styleId="Assuntodocomentrio">
    <w:name w:val="annotation subject"/>
    <w:basedOn w:val="Textodecomentrio"/>
    <w:next w:val="Textodecomentrio"/>
    <w:link w:val="AssuntodocomentrioChar"/>
    <w:uiPriority w:val="99"/>
    <w:semiHidden/>
    <w:unhideWhenUsed/>
    <w:rsid w:val="00752818"/>
    <w:rPr>
      <w:b/>
      <w:bCs/>
    </w:rPr>
  </w:style>
  <w:style w:type="character" w:customStyle="1" w:styleId="AssuntodocomentrioChar">
    <w:name w:val="Assunto do comentário Char"/>
    <w:link w:val="Assuntodocomentrio"/>
    <w:uiPriority w:val="99"/>
    <w:semiHidden/>
    <w:rsid w:val="00752818"/>
    <w:rPr>
      <w:b/>
      <w:bCs/>
      <w:sz w:val="20"/>
      <w:szCs w:val="20"/>
    </w:rPr>
  </w:style>
  <w:style w:type="paragraph" w:styleId="Textodebalo">
    <w:name w:val="Balloon Text"/>
    <w:basedOn w:val="Normal"/>
    <w:link w:val="TextodebaloChar"/>
    <w:unhideWhenUsed/>
    <w:rsid w:val="00752818"/>
    <w:pPr>
      <w:spacing w:after="0" w:line="240" w:lineRule="auto"/>
    </w:pPr>
    <w:rPr>
      <w:rFonts w:ascii="Segoe UI" w:hAnsi="Segoe UI" w:cs="Segoe UI"/>
      <w:sz w:val="18"/>
      <w:szCs w:val="18"/>
    </w:rPr>
  </w:style>
  <w:style w:type="character" w:customStyle="1" w:styleId="TextodebaloChar">
    <w:name w:val="Texto de balão Char"/>
    <w:link w:val="Textodebalo"/>
    <w:rsid w:val="00752818"/>
    <w:rPr>
      <w:rFonts w:ascii="Segoe UI" w:hAnsi="Segoe UI" w:cs="Segoe UI"/>
      <w:sz w:val="18"/>
      <w:szCs w:val="18"/>
    </w:rPr>
  </w:style>
  <w:style w:type="paragraph" w:customStyle="1" w:styleId="Nivel01Titulo">
    <w:name w:val="Nivel_01_Titulo"/>
    <w:basedOn w:val="Ttulo1"/>
    <w:next w:val="Normal"/>
    <w:qFormat/>
    <w:rsid w:val="0086146F"/>
    <w:pPr>
      <w:numPr>
        <w:numId w:val="3"/>
      </w:numPr>
      <w:tabs>
        <w:tab w:val="left" w:pos="567"/>
      </w:tabs>
      <w:spacing w:line="240" w:lineRule="auto"/>
      <w:jc w:val="both"/>
    </w:pPr>
    <w:rPr>
      <w:rFonts w:ascii="Arial" w:hAnsi="Arial"/>
      <w:b/>
      <w:bCs/>
      <w:kern w:val="0"/>
      <w:sz w:val="20"/>
      <w:szCs w:val="20"/>
      <w:lang w:eastAsia="pt-BR"/>
    </w:rPr>
  </w:style>
  <w:style w:type="paragraph" w:customStyle="1" w:styleId="PargrafodaLista1">
    <w:name w:val="Parágrafo da Lista1"/>
    <w:basedOn w:val="Normal"/>
    <w:qFormat/>
    <w:rsid w:val="0086146F"/>
    <w:pPr>
      <w:spacing w:after="0" w:line="240" w:lineRule="auto"/>
      <w:ind w:left="720"/>
    </w:pPr>
    <w:rPr>
      <w:rFonts w:ascii="Ecofont_Spranq_eco_Sans" w:eastAsia="Times New Roman" w:hAnsi="Ecofont_Spranq_eco_Sans" w:cs="Ecofont_Spranq_eco_Sans"/>
      <w:kern w:val="0"/>
      <w:sz w:val="24"/>
      <w:szCs w:val="24"/>
      <w:lang w:eastAsia="pt-BR"/>
    </w:rPr>
  </w:style>
  <w:style w:type="paragraph" w:styleId="Corpodetexto">
    <w:name w:val="Body Text"/>
    <w:basedOn w:val="Normal"/>
    <w:link w:val="CorpodetextoChar"/>
    <w:unhideWhenUsed/>
    <w:rsid w:val="0040271A"/>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CorpodetextoChar">
    <w:name w:val="Corpo de texto Char"/>
    <w:link w:val="Corpodetexto"/>
    <w:rsid w:val="0040271A"/>
    <w:rPr>
      <w:rFonts w:ascii="Times New Roman" w:eastAsia="Times New Roman" w:hAnsi="Times New Roman"/>
      <w:sz w:val="24"/>
      <w:szCs w:val="24"/>
    </w:rPr>
  </w:style>
  <w:style w:type="paragraph" w:styleId="Textodenotaderodap">
    <w:name w:val="footnote text"/>
    <w:basedOn w:val="Normal"/>
    <w:link w:val="TextodenotaderodapChar"/>
    <w:uiPriority w:val="99"/>
    <w:semiHidden/>
    <w:unhideWhenUsed/>
    <w:rsid w:val="008852E4"/>
    <w:pPr>
      <w:spacing w:after="0" w:line="240" w:lineRule="auto"/>
    </w:pPr>
    <w:rPr>
      <w:rFonts w:ascii="Ecofont_Spranq_eco_Sans" w:eastAsia="Ecofont_Spranq_eco_Sans" w:hAnsi="Ecofont_Spranq_eco_Sans" w:cs="Ecofont_Spranq_eco_Sans"/>
      <w:kern w:val="0"/>
      <w:sz w:val="20"/>
      <w:szCs w:val="20"/>
      <w:lang w:eastAsia="pt-BR"/>
    </w:rPr>
  </w:style>
  <w:style w:type="character" w:customStyle="1" w:styleId="TextodenotaderodapChar">
    <w:name w:val="Texto de nota de rodapé Char"/>
    <w:link w:val="Textodenotaderodap"/>
    <w:uiPriority w:val="99"/>
    <w:semiHidden/>
    <w:rsid w:val="008852E4"/>
    <w:rPr>
      <w:rFonts w:ascii="Ecofont_Spranq_eco_Sans" w:eastAsia="Ecofont_Spranq_eco_Sans" w:hAnsi="Ecofont_Spranq_eco_Sans" w:cs="Ecofont_Spranq_eco_Sans"/>
    </w:rPr>
  </w:style>
  <w:style w:type="character" w:styleId="MenoPendente">
    <w:name w:val="Unresolved Mention"/>
    <w:uiPriority w:val="99"/>
    <w:semiHidden/>
    <w:unhideWhenUsed/>
    <w:rsid w:val="00DC2B04"/>
    <w:rPr>
      <w:color w:val="605E5C"/>
      <w:shd w:val="clear" w:color="auto" w:fill="E1DFDD"/>
    </w:rPr>
  </w:style>
  <w:style w:type="paragraph" w:customStyle="1" w:styleId="text">
    <w:name w:val="text"/>
    <w:basedOn w:val="Normal"/>
    <w:rsid w:val="00324335"/>
    <w:pPr>
      <w:spacing w:before="100" w:beforeAutospacing="1" w:after="100" w:afterAutospacing="1" w:line="240" w:lineRule="auto"/>
    </w:pPr>
    <w:rPr>
      <w:rFonts w:ascii="Verdana" w:eastAsia="Times New Roman" w:hAnsi="Verdana"/>
      <w:color w:val="666666"/>
      <w:kern w:val="0"/>
      <w:sz w:val="18"/>
      <w:szCs w:val="18"/>
      <w:lang w:eastAsia="pt-BR"/>
    </w:rPr>
  </w:style>
  <w:style w:type="paragraph" w:styleId="Recuodecorpodetexto2">
    <w:name w:val="Body Text Indent 2"/>
    <w:basedOn w:val="Normal"/>
    <w:link w:val="Recuodecorpodetexto2Char"/>
    <w:rsid w:val="00BE49F7"/>
    <w:pPr>
      <w:spacing w:after="120" w:line="480" w:lineRule="auto"/>
      <w:ind w:left="283"/>
    </w:pPr>
    <w:rPr>
      <w:rFonts w:ascii="Times New Roman" w:eastAsia="MS Mincho" w:hAnsi="Times New Roman"/>
      <w:kern w:val="0"/>
      <w:sz w:val="24"/>
      <w:szCs w:val="24"/>
      <w:lang w:val="x-none" w:eastAsia="x-none"/>
    </w:rPr>
  </w:style>
  <w:style w:type="character" w:customStyle="1" w:styleId="Recuodecorpodetexto2Char">
    <w:name w:val="Recuo de corpo de texto 2 Char"/>
    <w:link w:val="Recuodecorpodetexto2"/>
    <w:rsid w:val="00BE49F7"/>
    <w:rPr>
      <w:rFonts w:ascii="Times New Roman" w:eastAsia="MS Mincho" w:hAnsi="Times New Roman"/>
      <w:sz w:val="24"/>
      <w:szCs w:val="24"/>
      <w:lang w:val="x-none" w:eastAsia="x-none"/>
    </w:rPr>
  </w:style>
  <w:style w:type="character" w:customStyle="1" w:styleId="Ttulo4Char">
    <w:name w:val="Título 4 Char"/>
    <w:link w:val="Ttulo4"/>
    <w:rsid w:val="00BE49F7"/>
    <w:rPr>
      <w:rFonts w:ascii="Times New Roman" w:eastAsia="MS Mincho" w:hAnsi="Times New Roman"/>
      <w:b/>
      <w:bCs/>
      <w:sz w:val="28"/>
      <w:szCs w:val="28"/>
      <w:lang w:val="x-none" w:eastAsia="x-none"/>
    </w:rPr>
  </w:style>
  <w:style w:type="paragraph" w:styleId="Recuodecorpodetexto">
    <w:name w:val="Body Text Indent"/>
    <w:basedOn w:val="Normal"/>
    <w:link w:val="RecuodecorpodetextoChar"/>
    <w:rsid w:val="00BE49F7"/>
    <w:pPr>
      <w:spacing w:after="120" w:line="240" w:lineRule="auto"/>
      <w:ind w:left="283"/>
    </w:pPr>
    <w:rPr>
      <w:rFonts w:ascii="Times New Roman" w:eastAsia="Times New Roman" w:hAnsi="Times New Roman"/>
      <w:kern w:val="0"/>
      <w:sz w:val="24"/>
      <w:szCs w:val="24"/>
      <w:lang w:val="x-none" w:eastAsia="pt-BR"/>
    </w:rPr>
  </w:style>
  <w:style w:type="character" w:customStyle="1" w:styleId="RecuodecorpodetextoChar">
    <w:name w:val="Recuo de corpo de texto Char"/>
    <w:link w:val="Recuodecorpodetexto"/>
    <w:rsid w:val="00BE49F7"/>
    <w:rPr>
      <w:rFonts w:ascii="Times New Roman" w:eastAsia="Times New Roman" w:hAnsi="Times New Roman"/>
      <w:sz w:val="24"/>
      <w:szCs w:val="24"/>
      <w:lang w:val="x-none"/>
    </w:rPr>
  </w:style>
  <w:style w:type="paragraph" w:styleId="Corpodetexto2">
    <w:name w:val="Body Text 2"/>
    <w:basedOn w:val="Normal"/>
    <w:link w:val="Corpodetexto2Char"/>
    <w:uiPriority w:val="99"/>
    <w:unhideWhenUsed/>
    <w:rsid w:val="00BE49F7"/>
    <w:pPr>
      <w:spacing w:after="120" w:line="480" w:lineRule="auto"/>
    </w:pPr>
    <w:rPr>
      <w:rFonts w:ascii="Times New Roman" w:eastAsia="Times New Roman" w:hAnsi="Times New Roman"/>
      <w:kern w:val="0"/>
      <w:sz w:val="24"/>
      <w:szCs w:val="24"/>
      <w:lang w:val="x-none" w:eastAsia="x-none"/>
    </w:rPr>
  </w:style>
  <w:style w:type="character" w:customStyle="1" w:styleId="Corpodetexto2Char">
    <w:name w:val="Corpo de texto 2 Char"/>
    <w:link w:val="Corpodetexto2"/>
    <w:uiPriority w:val="99"/>
    <w:rsid w:val="00BE49F7"/>
    <w:rPr>
      <w:rFonts w:ascii="Times New Roman" w:eastAsia="Times New Roman" w:hAnsi="Times New Roman"/>
      <w:sz w:val="24"/>
      <w:szCs w:val="24"/>
      <w:lang w:val="x-none" w:eastAsia="x-none"/>
    </w:rPr>
  </w:style>
  <w:style w:type="character" w:customStyle="1" w:styleId="search-highlight">
    <w:name w:val="search-highlight"/>
    <w:rsid w:val="000C0C4B"/>
  </w:style>
  <w:style w:type="character" w:customStyle="1" w:styleId="PargrafodaListaChar">
    <w:name w:val="Parágrafo da Lista Char"/>
    <w:aliases w:val="List I Paragraph Char"/>
    <w:link w:val="PargrafodaLista"/>
    <w:uiPriority w:val="34"/>
    <w:locked/>
    <w:rsid w:val="00BF042D"/>
    <w:rPr>
      <w:kern w:val="2"/>
      <w:sz w:val="22"/>
      <w:szCs w:val="22"/>
      <w:lang w:eastAsia="en-US"/>
    </w:rPr>
  </w:style>
  <w:style w:type="paragraph" w:customStyle="1" w:styleId="Nivel3">
    <w:name w:val="Nivel 3"/>
    <w:basedOn w:val="Normal"/>
    <w:link w:val="Nivel3Char"/>
    <w:qFormat/>
    <w:rsid w:val="00BF042D"/>
    <w:pPr>
      <w:spacing w:before="120" w:after="120" w:line="276" w:lineRule="auto"/>
      <w:ind w:left="284"/>
      <w:jc w:val="both"/>
    </w:pPr>
    <w:rPr>
      <w:rFonts w:ascii="Arial" w:eastAsia="Times New Roman" w:hAnsi="Arial" w:cs="Arial"/>
      <w:color w:val="000000"/>
      <w:kern w:val="0"/>
      <w:sz w:val="20"/>
      <w:szCs w:val="20"/>
      <w:lang w:eastAsia="pt-BR"/>
    </w:rPr>
  </w:style>
  <w:style w:type="character" w:customStyle="1" w:styleId="Nivel3Char">
    <w:name w:val="Nivel 3 Char"/>
    <w:link w:val="Nivel3"/>
    <w:locked/>
    <w:rsid w:val="00BF042D"/>
    <w:rPr>
      <w:rFonts w:ascii="Arial" w:eastAsia="Times New Roman" w:hAnsi="Arial" w:cs="Arial"/>
      <w:color w:val="000000"/>
    </w:rPr>
  </w:style>
  <w:style w:type="paragraph" w:customStyle="1" w:styleId="reservado3">
    <w:name w:val="reservado3"/>
    <w:basedOn w:val="Normal"/>
    <w:rsid w:val="00BF042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spacing w:val="-3"/>
      <w:kern w:val="0"/>
      <w:sz w:val="24"/>
      <w:szCs w:val="20"/>
      <w:lang w:val="en-US" w:eastAsia="pt-BR"/>
    </w:rPr>
  </w:style>
  <w:style w:type="paragraph" w:customStyle="1" w:styleId="dou-paragraph">
    <w:name w:val="dou-paragraph"/>
    <w:basedOn w:val="Normal"/>
    <w:rsid w:val="00CC4A8B"/>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vel2-Red">
    <w:name w:val="Nível 2 -Red"/>
    <w:basedOn w:val="Nivel2"/>
    <w:link w:val="Nvel2-RedChar"/>
    <w:qFormat/>
    <w:rsid w:val="00174D5C"/>
    <w:pPr>
      <w:numPr>
        <w:ilvl w:val="1"/>
        <w:numId w:val="12"/>
      </w:numPr>
      <w:ind w:left="0" w:firstLine="0"/>
    </w:pPr>
    <w:rPr>
      <w:rFonts w:eastAsia="Ecofont_Spranq_eco_Sans"/>
      <w:i/>
      <w:iCs/>
      <w:color w:val="FF0000"/>
      <w:kern w:val="0"/>
      <w:sz w:val="24"/>
      <w:szCs w:val="24"/>
      <w:lang w:eastAsia="pt-BR"/>
    </w:rPr>
  </w:style>
  <w:style w:type="paragraph" w:customStyle="1" w:styleId="Nvel3-R">
    <w:name w:val="Nível 3-R"/>
    <w:basedOn w:val="Nivel3"/>
    <w:link w:val="Nvel3-RChar"/>
    <w:qFormat/>
    <w:rsid w:val="00174D5C"/>
    <w:pPr>
      <w:numPr>
        <w:ilvl w:val="2"/>
        <w:numId w:val="12"/>
      </w:numPr>
      <w:ind w:left="284" w:firstLine="0"/>
    </w:pPr>
    <w:rPr>
      <w:rFonts w:eastAsia="Ecofont_Spranq_eco_Sans"/>
      <w:i/>
      <w:iCs/>
      <w:color w:val="FF0000"/>
      <w:sz w:val="24"/>
      <w:szCs w:val="24"/>
    </w:rPr>
  </w:style>
  <w:style w:type="character" w:customStyle="1" w:styleId="Ttulo2Char">
    <w:name w:val="Título 2 Char"/>
    <w:link w:val="Ttulo2"/>
    <w:rsid w:val="00B703C1"/>
    <w:rPr>
      <w:rFonts w:ascii="Times New Roman" w:eastAsia="Times New Roman" w:hAnsi="Times New Roman"/>
      <w:b/>
      <w:color w:val="000000"/>
      <w:sz w:val="24"/>
      <w:szCs w:val="24"/>
    </w:rPr>
  </w:style>
  <w:style w:type="character" w:customStyle="1" w:styleId="Ttulo5Char">
    <w:name w:val="Título 5 Char"/>
    <w:link w:val="Ttulo5"/>
    <w:uiPriority w:val="9"/>
    <w:semiHidden/>
    <w:rsid w:val="00B703C1"/>
    <w:rPr>
      <w:rFonts w:ascii="Times New Roman" w:eastAsia="Times New Roman" w:hAnsi="Times New Roman"/>
      <w:b/>
    </w:rPr>
  </w:style>
  <w:style w:type="character" w:customStyle="1" w:styleId="Ttulo6Char">
    <w:name w:val="Título 6 Char"/>
    <w:link w:val="Ttulo6"/>
    <w:rsid w:val="00B703C1"/>
    <w:rPr>
      <w:rFonts w:ascii="Georgia" w:eastAsia="Georgia" w:hAnsi="Georgia" w:cs="Georgia"/>
      <w:b/>
      <w:sz w:val="28"/>
      <w:szCs w:val="28"/>
    </w:rPr>
  </w:style>
  <w:style w:type="table" w:customStyle="1" w:styleId="TableNormal">
    <w:name w:val="Table Normal"/>
    <w:rsid w:val="00B703C1"/>
    <w:rPr>
      <w:rFonts w:ascii="Ecofont_Spranq_eco_Sans" w:eastAsia="Ecofont_Spranq_eco_Sans" w:hAnsi="Ecofont_Spranq_eco_Sans" w:cs="Ecofont_Spranq_eco_Sans"/>
      <w:sz w:val="24"/>
      <w:szCs w:val="24"/>
    </w:rPr>
    <w:tblPr>
      <w:tblCellMar>
        <w:top w:w="0" w:type="dxa"/>
        <w:left w:w="0" w:type="dxa"/>
        <w:bottom w:w="0" w:type="dxa"/>
        <w:right w:w="0" w:type="dxa"/>
      </w:tblCellMar>
    </w:tblPr>
  </w:style>
  <w:style w:type="paragraph" w:styleId="Ttulo">
    <w:name w:val="Title"/>
    <w:basedOn w:val="Normal"/>
    <w:next w:val="Normal"/>
    <w:link w:val="TtuloChar"/>
    <w:uiPriority w:val="10"/>
    <w:qFormat/>
    <w:rsid w:val="00B703C1"/>
    <w:pPr>
      <w:pBdr>
        <w:bottom w:val="single" w:sz="8" w:space="4" w:color="4F81BD"/>
      </w:pBdr>
      <w:spacing w:after="300" w:line="240" w:lineRule="auto"/>
    </w:pPr>
    <w:rPr>
      <w:rFonts w:cs="Calibri"/>
      <w:color w:val="17365D"/>
      <w:kern w:val="0"/>
      <w:sz w:val="52"/>
      <w:szCs w:val="52"/>
      <w:lang w:eastAsia="pt-BR"/>
    </w:rPr>
  </w:style>
  <w:style w:type="character" w:customStyle="1" w:styleId="TtuloChar">
    <w:name w:val="Título Char"/>
    <w:link w:val="Ttulo"/>
    <w:uiPriority w:val="10"/>
    <w:rsid w:val="00B703C1"/>
    <w:rPr>
      <w:rFonts w:cs="Calibri"/>
      <w:color w:val="17365D"/>
      <w:sz w:val="52"/>
      <w:szCs w:val="52"/>
    </w:rPr>
  </w:style>
  <w:style w:type="paragraph" w:styleId="Subttulo">
    <w:name w:val="Subtitle"/>
    <w:basedOn w:val="Normal"/>
    <w:next w:val="Normal"/>
    <w:link w:val="SubttuloChar"/>
    <w:uiPriority w:val="11"/>
    <w:qFormat/>
    <w:rsid w:val="00B703C1"/>
    <w:pPr>
      <w:spacing w:after="60" w:line="240" w:lineRule="auto"/>
      <w:jc w:val="center"/>
    </w:pPr>
    <w:rPr>
      <w:rFonts w:ascii="Cambria" w:eastAsia="Cambria" w:hAnsi="Cambria" w:cs="Cambria"/>
      <w:kern w:val="0"/>
      <w:sz w:val="24"/>
      <w:szCs w:val="24"/>
      <w:lang w:eastAsia="pt-BR"/>
    </w:rPr>
  </w:style>
  <w:style w:type="character" w:customStyle="1" w:styleId="SubttuloChar">
    <w:name w:val="Subtítulo Char"/>
    <w:link w:val="Subttulo"/>
    <w:uiPriority w:val="11"/>
    <w:rsid w:val="00B703C1"/>
    <w:rPr>
      <w:rFonts w:ascii="Cambria" w:eastAsia="Cambria" w:hAnsi="Cambria" w:cs="Cambria"/>
      <w:sz w:val="24"/>
      <w:szCs w:val="24"/>
    </w:rPr>
  </w:style>
  <w:style w:type="table" w:customStyle="1" w:styleId="10">
    <w:name w:val="10"/>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B703C1"/>
    <w:tblPr>
      <w:tblStyleRowBandSize w:val="1"/>
      <w:tblStyleColBandSize w:val="1"/>
      <w:tblCellMar>
        <w:left w:w="70" w:type="dxa"/>
        <w:right w:w="70" w:type="dxa"/>
      </w:tblCellMar>
    </w:tblPr>
  </w:style>
  <w:style w:type="table" w:customStyle="1" w:styleId="5">
    <w:name w:val="5"/>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B703C1"/>
    <w:tblPr>
      <w:tblStyleRowBandSize w:val="1"/>
      <w:tblStyleColBandSize w:val="1"/>
      <w:tblCellMar>
        <w:left w:w="70" w:type="dxa"/>
        <w:right w:w="70" w:type="dxa"/>
      </w:tblCellMar>
    </w:tblPr>
  </w:style>
  <w:style w:type="table" w:customStyle="1" w:styleId="3">
    <w:name w:val="3"/>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B703C1"/>
    <w:tblPr>
      <w:tblStyleRowBandSize w:val="1"/>
      <w:tblStyleColBandSize w:val="1"/>
      <w:tblCellMar>
        <w:left w:w="70" w:type="dxa"/>
        <w:right w:w="70" w:type="dxa"/>
      </w:tblCellMar>
    </w:tblPr>
  </w:style>
  <w:style w:type="table" w:customStyle="1" w:styleId="1">
    <w:name w:val="1"/>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paragraph" w:customStyle="1" w:styleId="ecxmsolistparagraph">
    <w:name w:val="ecxmsolistparagraph"/>
    <w:basedOn w:val="Normal"/>
    <w:qFormat/>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TableParagraph">
    <w:name w:val="Table Paragraph"/>
    <w:basedOn w:val="Normal"/>
    <w:uiPriority w:val="1"/>
    <w:qFormat/>
    <w:rsid w:val="00B703C1"/>
    <w:pPr>
      <w:widowControl w:val="0"/>
      <w:autoSpaceDE w:val="0"/>
      <w:autoSpaceDN w:val="0"/>
      <w:spacing w:after="0" w:line="210" w:lineRule="exact"/>
    </w:pPr>
    <w:rPr>
      <w:rFonts w:ascii="Arial MT" w:eastAsia="Arial MT" w:hAnsi="Arial MT" w:cs="Arial MT"/>
      <w:kern w:val="0"/>
      <w:lang w:val="pt-PT"/>
    </w:rPr>
  </w:style>
  <w:style w:type="numbering" w:customStyle="1" w:styleId="Semlista1">
    <w:name w:val="Sem lista1"/>
    <w:next w:val="Semlista"/>
    <w:uiPriority w:val="99"/>
    <w:semiHidden/>
    <w:unhideWhenUsed/>
    <w:rsid w:val="00B703C1"/>
  </w:style>
  <w:style w:type="paragraph" w:styleId="Recuodecorpodetexto3">
    <w:name w:val="Body Text Indent 3"/>
    <w:basedOn w:val="Normal"/>
    <w:link w:val="Recuodecorpodetexto3Char"/>
    <w:rsid w:val="00B703C1"/>
    <w:pPr>
      <w:spacing w:after="120" w:line="240" w:lineRule="auto"/>
      <w:ind w:left="283"/>
    </w:pPr>
    <w:rPr>
      <w:rFonts w:ascii="Times New Roman" w:eastAsia="Times New Roman" w:hAnsi="Times New Roman"/>
      <w:kern w:val="0"/>
      <w:sz w:val="16"/>
      <w:szCs w:val="16"/>
      <w:lang w:eastAsia="pt-BR"/>
    </w:rPr>
  </w:style>
  <w:style w:type="character" w:customStyle="1" w:styleId="Recuodecorpodetexto3Char">
    <w:name w:val="Recuo de corpo de texto 3 Char"/>
    <w:link w:val="Recuodecorpodetexto3"/>
    <w:rsid w:val="00B703C1"/>
    <w:rPr>
      <w:rFonts w:ascii="Times New Roman" w:eastAsia="Times New Roman" w:hAnsi="Times New Roman"/>
      <w:sz w:val="16"/>
      <w:szCs w:val="16"/>
    </w:rPr>
  </w:style>
  <w:style w:type="table" w:customStyle="1" w:styleId="Tabelacomgrade3">
    <w:name w:val="Tabela com grade3"/>
    <w:basedOn w:val="Tabelanormal"/>
    <w:next w:val="Tabelacomgrade"/>
    <w:rsid w:val="00B703C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B703C1"/>
    <w:pPr>
      <w:spacing w:after="324" w:line="240" w:lineRule="auto"/>
    </w:pPr>
    <w:rPr>
      <w:rFonts w:ascii="Times New Roman" w:eastAsia="Times New Roman" w:hAnsi="Times New Roman"/>
      <w:kern w:val="0"/>
      <w:sz w:val="24"/>
      <w:szCs w:val="24"/>
      <w:lang w:eastAsia="pt-BR"/>
    </w:rPr>
  </w:style>
  <w:style w:type="character" w:styleId="HiperlinkVisitado">
    <w:name w:val="FollowedHyperlink"/>
    <w:uiPriority w:val="99"/>
    <w:semiHidden/>
    <w:unhideWhenUsed/>
    <w:rsid w:val="00B703C1"/>
    <w:rPr>
      <w:color w:val="800080"/>
      <w:u w:val="single"/>
    </w:rPr>
  </w:style>
  <w:style w:type="paragraph" w:customStyle="1" w:styleId="Nivel4">
    <w:name w:val="Nivel 4"/>
    <w:basedOn w:val="Nivel3"/>
    <w:qFormat/>
    <w:rsid w:val="00B703C1"/>
    <w:pPr>
      <w:ind w:left="567"/>
    </w:pPr>
    <w:rPr>
      <w:color w:val="auto"/>
    </w:rPr>
  </w:style>
  <w:style w:type="paragraph" w:customStyle="1" w:styleId="Nivel5">
    <w:name w:val="Nivel 5"/>
    <w:basedOn w:val="Nivel4"/>
    <w:qFormat/>
    <w:rsid w:val="00B703C1"/>
    <w:pPr>
      <w:ind w:left="851"/>
    </w:pPr>
  </w:style>
  <w:style w:type="character" w:customStyle="1" w:styleId="Nvel2-RedChar">
    <w:name w:val="Nível 2 -Red Char"/>
    <w:link w:val="Nvel2-Red"/>
    <w:locked/>
    <w:rsid w:val="00B703C1"/>
    <w:rPr>
      <w:rFonts w:ascii="Arial" w:eastAsia="Ecofont_Spranq_eco_Sans" w:hAnsi="Arial" w:cs="Arial"/>
      <w:i/>
      <w:iCs/>
      <w:color w:val="FF0000"/>
      <w:sz w:val="24"/>
      <w:szCs w:val="24"/>
    </w:rPr>
  </w:style>
  <w:style w:type="character" w:customStyle="1" w:styleId="Nvel3-RChar">
    <w:name w:val="Nível 3-R Char"/>
    <w:link w:val="Nvel3-R"/>
    <w:locked/>
    <w:rsid w:val="00B703C1"/>
    <w:rPr>
      <w:rFonts w:ascii="Arial" w:eastAsia="Ecofont_Spranq_eco_Sans" w:hAnsi="Arial" w:cs="Arial"/>
      <w:i/>
      <w:iCs/>
      <w:color w:val="FF0000"/>
      <w:sz w:val="24"/>
      <w:szCs w:val="24"/>
    </w:rPr>
  </w:style>
  <w:style w:type="character" w:customStyle="1" w:styleId="normaltextrun">
    <w:name w:val="normaltextrun"/>
    <w:basedOn w:val="Fontepargpadro"/>
    <w:rsid w:val="00B703C1"/>
  </w:style>
  <w:style w:type="paragraph" w:styleId="Listadecontinuao">
    <w:name w:val="List Continue"/>
    <w:basedOn w:val="Normal"/>
    <w:uiPriority w:val="99"/>
    <w:rsid w:val="00B703C1"/>
    <w:pPr>
      <w:widowControl w:val="0"/>
      <w:spacing w:after="120" w:line="240" w:lineRule="auto"/>
      <w:ind w:left="283"/>
    </w:pPr>
    <w:rPr>
      <w:rFonts w:ascii="Times New Roman" w:eastAsia="Times New Roman" w:hAnsi="Times New Roman"/>
      <w:snapToGrid w:val="0"/>
      <w:kern w:val="0"/>
      <w:sz w:val="20"/>
      <w:szCs w:val="20"/>
      <w:lang w:eastAsia="pt-BR"/>
    </w:rPr>
  </w:style>
  <w:style w:type="paragraph" w:customStyle="1" w:styleId="tablepocp">
    <w:name w:val="tablepocp"/>
    <w:basedOn w:val="Normal"/>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ivel5-AnexoseditalBookStyle">
    <w:name w:val="Nivel 5- Anexos edital (Book Style)"/>
    <w:basedOn w:val="Normal"/>
    <w:uiPriority w:val="99"/>
    <w:rsid w:val="00870B82"/>
    <w:pPr>
      <w:widowControl w:val="0"/>
      <w:suppressAutoHyphens/>
      <w:autoSpaceDE w:val="0"/>
      <w:autoSpaceDN w:val="0"/>
      <w:adjustRightInd w:val="0"/>
      <w:spacing w:after="0" w:line="288" w:lineRule="atLeast"/>
      <w:ind w:left="113" w:right="57"/>
      <w:jc w:val="both"/>
    </w:pPr>
    <w:rPr>
      <w:rFonts w:ascii="ArialMT" w:eastAsia="Times New Roman" w:hAnsi="ArialMT" w:cs="ArialMT"/>
      <w:color w:val="000000"/>
      <w:kern w:val="0"/>
      <w:sz w:val="24"/>
      <w:szCs w:val="24"/>
      <w:lang w:eastAsia="pt-BR"/>
    </w:rPr>
  </w:style>
  <w:style w:type="character" w:styleId="Forte">
    <w:name w:val="Strong"/>
    <w:qFormat/>
    <w:rsid w:val="00870B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0743">
      <w:bodyDiv w:val="1"/>
      <w:marLeft w:val="0"/>
      <w:marRight w:val="0"/>
      <w:marTop w:val="0"/>
      <w:marBottom w:val="0"/>
      <w:divBdr>
        <w:top w:val="none" w:sz="0" w:space="0" w:color="auto"/>
        <w:left w:val="none" w:sz="0" w:space="0" w:color="auto"/>
        <w:bottom w:val="none" w:sz="0" w:space="0" w:color="auto"/>
        <w:right w:val="none" w:sz="0" w:space="0" w:color="auto"/>
      </w:divBdr>
    </w:div>
    <w:div w:id="448016145">
      <w:bodyDiv w:val="1"/>
      <w:marLeft w:val="0"/>
      <w:marRight w:val="0"/>
      <w:marTop w:val="0"/>
      <w:marBottom w:val="0"/>
      <w:divBdr>
        <w:top w:val="none" w:sz="0" w:space="0" w:color="auto"/>
        <w:left w:val="none" w:sz="0" w:space="0" w:color="auto"/>
        <w:bottom w:val="none" w:sz="0" w:space="0" w:color="auto"/>
        <w:right w:val="none" w:sz="0" w:space="0" w:color="auto"/>
      </w:divBdr>
    </w:div>
    <w:div w:id="546986235">
      <w:bodyDiv w:val="1"/>
      <w:marLeft w:val="0"/>
      <w:marRight w:val="0"/>
      <w:marTop w:val="0"/>
      <w:marBottom w:val="0"/>
      <w:divBdr>
        <w:top w:val="none" w:sz="0" w:space="0" w:color="auto"/>
        <w:left w:val="none" w:sz="0" w:space="0" w:color="auto"/>
        <w:bottom w:val="none" w:sz="0" w:space="0" w:color="auto"/>
        <w:right w:val="none" w:sz="0" w:space="0" w:color="auto"/>
      </w:divBdr>
    </w:div>
    <w:div w:id="637613404">
      <w:bodyDiv w:val="1"/>
      <w:marLeft w:val="0"/>
      <w:marRight w:val="0"/>
      <w:marTop w:val="0"/>
      <w:marBottom w:val="0"/>
      <w:divBdr>
        <w:top w:val="none" w:sz="0" w:space="0" w:color="auto"/>
        <w:left w:val="none" w:sz="0" w:space="0" w:color="auto"/>
        <w:bottom w:val="none" w:sz="0" w:space="0" w:color="auto"/>
        <w:right w:val="none" w:sz="0" w:space="0" w:color="auto"/>
      </w:divBdr>
    </w:div>
    <w:div w:id="702829896">
      <w:bodyDiv w:val="1"/>
      <w:marLeft w:val="0"/>
      <w:marRight w:val="0"/>
      <w:marTop w:val="0"/>
      <w:marBottom w:val="0"/>
      <w:divBdr>
        <w:top w:val="none" w:sz="0" w:space="0" w:color="auto"/>
        <w:left w:val="none" w:sz="0" w:space="0" w:color="auto"/>
        <w:bottom w:val="none" w:sz="0" w:space="0" w:color="auto"/>
        <w:right w:val="none" w:sz="0" w:space="0" w:color="auto"/>
      </w:divBdr>
    </w:div>
    <w:div w:id="809976122">
      <w:bodyDiv w:val="1"/>
      <w:marLeft w:val="0"/>
      <w:marRight w:val="0"/>
      <w:marTop w:val="0"/>
      <w:marBottom w:val="0"/>
      <w:divBdr>
        <w:top w:val="none" w:sz="0" w:space="0" w:color="auto"/>
        <w:left w:val="none" w:sz="0" w:space="0" w:color="auto"/>
        <w:bottom w:val="none" w:sz="0" w:space="0" w:color="auto"/>
        <w:right w:val="none" w:sz="0" w:space="0" w:color="auto"/>
      </w:divBdr>
    </w:div>
    <w:div w:id="1071318748">
      <w:bodyDiv w:val="1"/>
      <w:marLeft w:val="0"/>
      <w:marRight w:val="0"/>
      <w:marTop w:val="0"/>
      <w:marBottom w:val="0"/>
      <w:divBdr>
        <w:top w:val="none" w:sz="0" w:space="0" w:color="auto"/>
        <w:left w:val="none" w:sz="0" w:space="0" w:color="auto"/>
        <w:bottom w:val="none" w:sz="0" w:space="0" w:color="auto"/>
        <w:right w:val="none" w:sz="0" w:space="0" w:color="auto"/>
      </w:divBdr>
    </w:div>
    <w:div w:id="1428963667">
      <w:bodyDiv w:val="1"/>
      <w:marLeft w:val="0"/>
      <w:marRight w:val="0"/>
      <w:marTop w:val="0"/>
      <w:marBottom w:val="0"/>
      <w:divBdr>
        <w:top w:val="none" w:sz="0" w:space="0" w:color="auto"/>
        <w:left w:val="none" w:sz="0" w:space="0" w:color="auto"/>
        <w:bottom w:val="none" w:sz="0" w:space="0" w:color="auto"/>
        <w:right w:val="none" w:sz="0" w:space="0" w:color="auto"/>
      </w:divBdr>
    </w:div>
    <w:div w:id="1469586599">
      <w:bodyDiv w:val="1"/>
      <w:marLeft w:val="0"/>
      <w:marRight w:val="0"/>
      <w:marTop w:val="0"/>
      <w:marBottom w:val="0"/>
      <w:divBdr>
        <w:top w:val="none" w:sz="0" w:space="0" w:color="auto"/>
        <w:left w:val="none" w:sz="0" w:space="0" w:color="auto"/>
        <w:bottom w:val="none" w:sz="0" w:space="0" w:color="auto"/>
        <w:right w:val="none" w:sz="0" w:space="0" w:color="auto"/>
      </w:divBdr>
    </w:div>
    <w:div w:id="1495754490">
      <w:bodyDiv w:val="1"/>
      <w:marLeft w:val="0"/>
      <w:marRight w:val="0"/>
      <w:marTop w:val="0"/>
      <w:marBottom w:val="0"/>
      <w:divBdr>
        <w:top w:val="none" w:sz="0" w:space="0" w:color="auto"/>
        <w:left w:val="none" w:sz="0" w:space="0" w:color="auto"/>
        <w:bottom w:val="none" w:sz="0" w:space="0" w:color="auto"/>
        <w:right w:val="none" w:sz="0" w:space="0" w:color="auto"/>
      </w:divBdr>
    </w:div>
    <w:div w:id="1603681013">
      <w:bodyDiv w:val="1"/>
      <w:marLeft w:val="0"/>
      <w:marRight w:val="0"/>
      <w:marTop w:val="0"/>
      <w:marBottom w:val="0"/>
      <w:divBdr>
        <w:top w:val="none" w:sz="0" w:space="0" w:color="auto"/>
        <w:left w:val="none" w:sz="0" w:space="0" w:color="auto"/>
        <w:bottom w:val="none" w:sz="0" w:space="0" w:color="auto"/>
        <w:right w:val="none" w:sz="0" w:space="0" w:color="auto"/>
      </w:divBdr>
    </w:div>
    <w:div w:id="1827280878">
      <w:bodyDiv w:val="1"/>
      <w:marLeft w:val="0"/>
      <w:marRight w:val="0"/>
      <w:marTop w:val="0"/>
      <w:marBottom w:val="0"/>
      <w:divBdr>
        <w:top w:val="none" w:sz="0" w:space="0" w:color="auto"/>
        <w:left w:val="none" w:sz="0" w:space="0" w:color="auto"/>
        <w:bottom w:val="none" w:sz="0" w:space="0" w:color="auto"/>
        <w:right w:val="none" w:sz="0" w:space="0" w:color="auto"/>
      </w:divBdr>
    </w:div>
    <w:div w:id="1845706199">
      <w:bodyDiv w:val="1"/>
      <w:marLeft w:val="0"/>
      <w:marRight w:val="0"/>
      <w:marTop w:val="0"/>
      <w:marBottom w:val="0"/>
      <w:divBdr>
        <w:top w:val="none" w:sz="0" w:space="0" w:color="auto"/>
        <w:left w:val="none" w:sz="0" w:space="0" w:color="auto"/>
        <w:bottom w:val="none" w:sz="0" w:space="0" w:color="auto"/>
        <w:right w:val="none" w:sz="0" w:space="0" w:color="auto"/>
      </w:divBdr>
    </w:div>
    <w:div w:id="2017926642">
      <w:bodyDiv w:val="1"/>
      <w:marLeft w:val="0"/>
      <w:marRight w:val="0"/>
      <w:marTop w:val="0"/>
      <w:marBottom w:val="0"/>
      <w:divBdr>
        <w:top w:val="none" w:sz="0" w:space="0" w:color="auto"/>
        <w:left w:val="none" w:sz="0" w:space="0" w:color="auto"/>
        <w:bottom w:val="none" w:sz="0" w:space="0" w:color="auto"/>
        <w:right w:val="none" w:sz="0" w:space="0" w:color="auto"/>
      </w:divBdr>
    </w:div>
    <w:div w:id="20300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ntas.tcu.gov.br/ords/f?p=1660:3:0"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ortaldatransparencia.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078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ortaldecompraspublicas.com.br/" TargetMode="External"/><Relationship Id="rId14" Type="http://schemas.openxmlformats.org/officeDocument/2006/relationships/hyperlink" Target="http://www.portaldoempreendedor.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25art159"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eader" Target="header1.xml"/><Relationship Id="rId8" Type="http://schemas.openxmlformats.org/officeDocument/2006/relationships/hyperlink" Target="http://www.saogabriel.ms.gov.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cnj.jus.br/improbidade_adm/consultar_requerido.php"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iariooficialms.com.br/assomasul"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hyperlink" Target="https://www.portaldecompraspublicas.com.br/" TargetMode="External"/><Relationship Id="rId31" Type="http://schemas.openxmlformats.org/officeDocument/2006/relationships/hyperlink" Target="https://www.portaldecompraspublicas.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09A1-A187-4C94-A174-D7BA26FF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14488</Words>
  <Characters>78238</Characters>
  <Application>Microsoft Office Word</Application>
  <DocSecurity>0</DocSecurity>
  <Lines>651</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92541</CharactersWithSpaces>
  <SharedDoc>false</SharedDoc>
  <HLinks>
    <vt:vector size="300" baseType="variant">
      <vt:variant>
        <vt:i4>5832713</vt:i4>
      </vt:variant>
      <vt:variant>
        <vt:i4>144</vt:i4>
      </vt:variant>
      <vt:variant>
        <vt:i4>0</vt:i4>
      </vt:variant>
      <vt:variant>
        <vt:i4>5</vt:i4>
      </vt:variant>
      <vt:variant>
        <vt:lpwstr>https://www.planalto.gov.br/ccivil_03/_ato2011-2014/2011/lei/l12527.htm</vt:lpwstr>
      </vt:variant>
      <vt:variant>
        <vt:lpwstr>art8%C2%A72</vt:lpwstr>
      </vt:variant>
      <vt:variant>
        <vt:i4>2228323</vt:i4>
      </vt:variant>
      <vt:variant>
        <vt:i4>141</vt:i4>
      </vt:variant>
      <vt:variant>
        <vt:i4>0</vt:i4>
      </vt:variant>
      <vt:variant>
        <vt:i4>5</vt:i4>
      </vt:variant>
      <vt:variant>
        <vt:lpwstr>http://www.planalto.gov.br/ccivil_03/_ato2019-2022/2021/lei/L14133.htm</vt:lpwstr>
      </vt:variant>
      <vt:variant>
        <vt:lpwstr>art94</vt:lpwstr>
      </vt:variant>
      <vt:variant>
        <vt:i4>4980850</vt:i4>
      </vt:variant>
      <vt:variant>
        <vt:i4>138</vt:i4>
      </vt:variant>
      <vt:variant>
        <vt:i4>0</vt:i4>
      </vt:variant>
      <vt:variant>
        <vt:i4>5</vt:i4>
      </vt:variant>
      <vt:variant>
        <vt:lpwstr>https://www.planalto.gov.br/ccivil_03/leis/l8078compilado.htm</vt:lpwstr>
      </vt:variant>
      <vt:variant>
        <vt:lpwstr/>
      </vt:variant>
      <vt:variant>
        <vt:i4>1835088</vt:i4>
      </vt:variant>
      <vt:variant>
        <vt:i4>135</vt:i4>
      </vt:variant>
      <vt:variant>
        <vt:i4>0</vt:i4>
      </vt:variant>
      <vt:variant>
        <vt:i4>5</vt:i4>
      </vt:variant>
      <vt:variant>
        <vt:lpwstr>http://www.planalto.gov.br/ccivil_03/_ato2019-2022/2021/lei/L14133.htm</vt:lpwstr>
      </vt:variant>
      <vt:variant>
        <vt:lpwstr>art136</vt:lpwstr>
      </vt:variant>
      <vt:variant>
        <vt:i4>6225991</vt:i4>
      </vt:variant>
      <vt:variant>
        <vt:i4>132</vt:i4>
      </vt:variant>
      <vt:variant>
        <vt:i4>0</vt:i4>
      </vt:variant>
      <vt:variant>
        <vt:i4>5</vt:i4>
      </vt:variant>
      <vt:variant>
        <vt:lpwstr>http://www.planalto.gov.br/ccivil_03/_ato2019-2022/2021/lei/L14133.htm</vt:lpwstr>
      </vt:variant>
      <vt:variant>
        <vt:lpwstr>163</vt:lpwstr>
      </vt:variant>
      <vt:variant>
        <vt:i4>1769557</vt:i4>
      </vt:variant>
      <vt:variant>
        <vt:i4>129</vt:i4>
      </vt:variant>
      <vt:variant>
        <vt:i4>0</vt:i4>
      </vt:variant>
      <vt:variant>
        <vt:i4>5</vt:i4>
      </vt:variant>
      <vt:variant>
        <vt:lpwstr>http://www.planalto.gov.br/ccivil_03/_ato2019-2022/2021/lei/L14133.htm</vt:lpwstr>
      </vt:variant>
      <vt:variant>
        <vt:lpwstr>art161</vt:lpwstr>
      </vt:variant>
      <vt:variant>
        <vt:i4>1704021</vt:i4>
      </vt:variant>
      <vt:variant>
        <vt:i4>126</vt:i4>
      </vt:variant>
      <vt:variant>
        <vt:i4>0</vt:i4>
      </vt:variant>
      <vt:variant>
        <vt:i4>5</vt:i4>
      </vt:variant>
      <vt:variant>
        <vt:lpwstr>http://www.planalto.gov.br/ccivil_03/_ato2019-2022/2021/lei/L14133.htm</vt:lpwstr>
      </vt:variant>
      <vt:variant>
        <vt:lpwstr>art160</vt:lpwstr>
      </vt:variant>
      <vt:variant>
        <vt:i4>8060965</vt:i4>
      </vt:variant>
      <vt:variant>
        <vt:i4>123</vt:i4>
      </vt:variant>
      <vt:variant>
        <vt:i4>0</vt:i4>
      </vt:variant>
      <vt:variant>
        <vt:i4>5</vt:i4>
      </vt:variant>
      <vt:variant>
        <vt:lpwstr>http://www.planalto.gov.br/ccivil_03/_ato2019-2022/2021/lei/L14133.htm%25art159</vt:lpwstr>
      </vt:variant>
      <vt:variant>
        <vt:lpwstr/>
      </vt:variant>
      <vt:variant>
        <vt:i4>6684774</vt:i4>
      </vt:variant>
      <vt:variant>
        <vt:i4>120</vt:i4>
      </vt:variant>
      <vt:variant>
        <vt:i4>0</vt:i4>
      </vt:variant>
      <vt:variant>
        <vt:i4>5</vt:i4>
      </vt:variant>
      <vt:variant>
        <vt:lpwstr>https://www.planalto.gov.br/ccivil_03/_ato2011-2014/2013/lei/l12846.htm</vt:lpwstr>
      </vt:variant>
      <vt:variant>
        <vt:lpwstr/>
      </vt:variant>
      <vt:variant>
        <vt:i4>6881398</vt:i4>
      </vt:variant>
      <vt:variant>
        <vt:i4>117</vt:i4>
      </vt:variant>
      <vt:variant>
        <vt:i4>0</vt:i4>
      </vt:variant>
      <vt:variant>
        <vt:i4>5</vt:i4>
      </vt:variant>
      <vt:variant>
        <vt:lpwstr>http://www.planalto.gov.br/ccivil_03/_ato2019-2022/2021/lei/L14133.htm</vt:lpwstr>
      </vt:variant>
      <vt:variant>
        <vt:lpwstr/>
      </vt:variant>
      <vt:variant>
        <vt:i4>7143456</vt:i4>
      </vt:variant>
      <vt:variant>
        <vt:i4>114</vt:i4>
      </vt:variant>
      <vt:variant>
        <vt:i4>0</vt:i4>
      </vt:variant>
      <vt:variant>
        <vt:i4>5</vt:i4>
      </vt:variant>
      <vt:variant>
        <vt:lpwstr>http://www.planalto.gov.br/ccivil_03/_ato2019-2022/2021/lei/L14133.htm</vt:lpwstr>
      </vt:variant>
      <vt:variant>
        <vt:lpwstr>art156%C2%A71</vt:lpwstr>
      </vt:variant>
      <vt:variant>
        <vt:i4>1179734</vt:i4>
      </vt:variant>
      <vt:variant>
        <vt:i4>111</vt:i4>
      </vt:variant>
      <vt:variant>
        <vt:i4>0</vt:i4>
      </vt:variant>
      <vt:variant>
        <vt:i4>5</vt:i4>
      </vt:variant>
      <vt:variant>
        <vt:lpwstr>http://www.planalto.gov.br/ccivil_03/_ato2019-2022/2021/lei/L14133.htm</vt:lpwstr>
      </vt:variant>
      <vt:variant>
        <vt:lpwstr>art158</vt:lpwstr>
      </vt:variant>
      <vt:variant>
        <vt:i4>7143456</vt:i4>
      </vt:variant>
      <vt:variant>
        <vt:i4>108</vt:i4>
      </vt:variant>
      <vt:variant>
        <vt:i4>0</vt:i4>
      </vt:variant>
      <vt:variant>
        <vt:i4>5</vt:i4>
      </vt:variant>
      <vt:variant>
        <vt:lpwstr>http://www.planalto.gov.br/ccivil_03/_ato2019-2022/2021/lei/L14133.htm</vt:lpwstr>
      </vt:variant>
      <vt:variant>
        <vt:lpwstr>art156%C2%A78</vt:lpwstr>
      </vt:variant>
      <vt:variant>
        <vt:i4>1900630</vt:i4>
      </vt:variant>
      <vt:variant>
        <vt:i4>105</vt:i4>
      </vt:variant>
      <vt:variant>
        <vt:i4>0</vt:i4>
      </vt:variant>
      <vt:variant>
        <vt:i4>5</vt:i4>
      </vt:variant>
      <vt:variant>
        <vt:lpwstr>http://www.planalto.gov.br/ccivil_03/_ato2019-2022/2021/lei/L14133.htm</vt:lpwstr>
      </vt:variant>
      <vt:variant>
        <vt:lpwstr>art157</vt:lpwstr>
      </vt:variant>
      <vt:variant>
        <vt:i4>7143456</vt:i4>
      </vt:variant>
      <vt:variant>
        <vt:i4>102</vt:i4>
      </vt:variant>
      <vt:variant>
        <vt:i4>0</vt:i4>
      </vt:variant>
      <vt:variant>
        <vt:i4>5</vt:i4>
      </vt:variant>
      <vt:variant>
        <vt:lpwstr>http://www.planalto.gov.br/ccivil_03/_ato2019-2022/2021/lei/L14133.htm</vt:lpwstr>
      </vt:variant>
      <vt:variant>
        <vt:lpwstr>art156%C2%A77</vt:lpwstr>
      </vt:variant>
      <vt:variant>
        <vt:i4>7143456</vt:i4>
      </vt:variant>
      <vt:variant>
        <vt:i4>99</vt:i4>
      </vt:variant>
      <vt:variant>
        <vt:i4>0</vt:i4>
      </vt:variant>
      <vt:variant>
        <vt:i4>5</vt:i4>
      </vt:variant>
      <vt:variant>
        <vt:lpwstr>http://www.planalto.gov.br/ccivil_03/_ato2019-2022/2021/lei/L14133.htm</vt:lpwstr>
      </vt:variant>
      <vt:variant>
        <vt:lpwstr>art156%C2%A79</vt:lpwstr>
      </vt:variant>
      <vt:variant>
        <vt:i4>7143456</vt:i4>
      </vt:variant>
      <vt:variant>
        <vt:i4>96</vt:i4>
      </vt:variant>
      <vt:variant>
        <vt:i4>0</vt:i4>
      </vt:variant>
      <vt:variant>
        <vt:i4>5</vt:i4>
      </vt:variant>
      <vt:variant>
        <vt:lpwstr>http://www.planalto.gov.br/ccivil_03/_ato2019-2022/2021/lei/L14133.htm</vt:lpwstr>
      </vt:variant>
      <vt:variant>
        <vt:lpwstr>art156%C2%A75</vt:lpwstr>
      </vt:variant>
      <vt:variant>
        <vt:i4>7143456</vt:i4>
      </vt:variant>
      <vt:variant>
        <vt:i4>93</vt:i4>
      </vt:variant>
      <vt:variant>
        <vt:i4>0</vt:i4>
      </vt:variant>
      <vt:variant>
        <vt:i4>5</vt:i4>
      </vt:variant>
      <vt:variant>
        <vt:lpwstr>http://www.planalto.gov.br/ccivil_03/_ato2019-2022/2021/lei/L14133.htm</vt:lpwstr>
      </vt:variant>
      <vt:variant>
        <vt:lpwstr>art156%C2%A74</vt:lpwstr>
      </vt:variant>
      <vt:variant>
        <vt:i4>7143456</vt:i4>
      </vt:variant>
      <vt:variant>
        <vt:i4>90</vt:i4>
      </vt:variant>
      <vt:variant>
        <vt:i4>0</vt:i4>
      </vt:variant>
      <vt:variant>
        <vt:i4>5</vt:i4>
      </vt:variant>
      <vt:variant>
        <vt:lpwstr>http://www.planalto.gov.br/ccivil_03/_ato2019-2022/2021/lei/L14133.htm</vt:lpwstr>
      </vt:variant>
      <vt:variant>
        <vt:lpwstr>art156%C2%A72</vt:lpwstr>
      </vt:variant>
      <vt:variant>
        <vt:i4>2162803</vt:i4>
      </vt:variant>
      <vt:variant>
        <vt:i4>87</vt:i4>
      </vt:variant>
      <vt:variant>
        <vt:i4>0</vt:i4>
      </vt:variant>
      <vt:variant>
        <vt:i4>5</vt:i4>
      </vt:variant>
      <vt:variant>
        <vt:lpwstr>https://www.planalto.gov.br/ccivil_03/_ato2011-2014/2013/lei/l12846.htm</vt:lpwstr>
      </vt:variant>
      <vt:variant>
        <vt:lpwstr>art5</vt:lpwstr>
      </vt:variant>
      <vt:variant>
        <vt:i4>6881398</vt:i4>
      </vt:variant>
      <vt:variant>
        <vt:i4>84</vt:i4>
      </vt:variant>
      <vt:variant>
        <vt:i4>0</vt:i4>
      </vt:variant>
      <vt:variant>
        <vt:i4>5</vt:i4>
      </vt:variant>
      <vt:variant>
        <vt:lpwstr>http://www.planalto.gov.br/ccivil_03/_ato2019-2022/2021/lei/L14133.htm</vt:lpwstr>
      </vt:variant>
      <vt:variant>
        <vt:lpwstr/>
      </vt:variant>
      <vt:variant>
        <vt:i4>1835090</vt:i4>
      </vt:variant>
      <vt:variant>
        <vt:i4>81</vt:i4>
      </vt:variant>
      <vt:variant>
        <vt:i4>0</vt:i4>
      </vt:variant>
      <vt:variant>
        <vt:i4>5</vt:i4>
      </vt:variant>
      <vt:variant>
        <vt:lpwstr>http://www.planalto.gov.br/ccivil_03/_ato2019-2022/2021/lei/L14133.htm</vt:lpwstr>
      </vt:variant>
      <vt:variant>
        <vt:lpwstr>art116</vt:lpwstr>
      </vt:variant>
      <vt:variant>
        <vt:i4>1900624</vt:i4>
      </vt:variant>
      <vt:variant>
        <vt:i4>78</vt:i4>
      </vt:variant>
      <vt:variant>
        <vt:i4>0</vt:i4>
      </vt:variant>
      <vt:variant>
        <vt:i4>5</vt:i4>
      </vt:variant>
      <vt:variant>
        <vt:lpwstr>http://www.planalto.gov.br/ccivil_03/_ato2019-2022/2021/lei/L14133.htm</vt:lpwstr>
      </vt:variant>
      <vt:variant>
        <vt:lpwstr>art137</vt:lpwstr>
      </vt:variant>
      <vt:variant>
        <vt:i4>4980850</vt:i4>
      </vt:variant>
      <vt:variant>
        <vt:i4>75</vt:i4>
      </vt:variant>
      <vt:variant>
        <vt:i4>0</vt:i4>
      </vt:variant>
      <vt:variant>
        <vt:i4>5</vt:i4>
      </vt:variant>
      <vt:variant>
        <vt:lpwstr>https://www.planalto.gov.br/ccivil_03/leis/l8078compilado.htm</vt:lpwstr>
      </vt:variant>
      <vt:variant>
        <vt:lpwstr/>
      </vt:variant>
      <vt:variant>
        <vt:i4>4194369</vt:i4>
      </vt:variant>
      <vt:variant>
        <vt:i4>72</vt:i4>
      </vt:variant>
      <vt:variant>
        <vt:i4>0</vt:i4>
      </vt:variant>
      <vt:variant>
        <vt:i4>5</vt:i4>
      </vt:variant>
      <vt:variant>
        <vt:lpwstr>http://www.saogabriel.ms.gov.br/</vt:lpwstr>
      </vt:variant>
      <vt:variant>
        <vt:lpwstr/>
      </vt:variant>
      <vt:variant>
        <vt:i4>2293805</vt:i4>
      </vt:variant>
      <vt:variant>
        <vt:i4>69</vt:i4>
      </vt:variant>
      <vt:variant>
        <vt:i4>0</vt:i4>
      </vt:variant>
      <vt:variant>
        <vt:i4>5</vt:i4>
      </vt:variant>
      <vt:variant>
        <vt:lpwstr>https://www.portaldecompraspublicas.com.br/</vt:lpwstr>
      </vt:variant>
      <vt:variant>
        <vt:lpwstr/>
      </vt:variant>
      <vt:variant>
        <vt:i4>6225991</vt:i4>
      </vt:variant>
      <vt:variant>
        <vt:i4>66</vt:i4>
      </vt:variant>
      <vt:variant>
        <vt:i4>0</vt:i4>
      </vt:variant>
      <vt:variant>
        <vt:i4>5</vt:i4>
      </vt:variant>
      <vt:variant>
        <vt:lpwstr>http://www.planalto.gov.br/ccivil_03/_ato2019-2022/2021/lei/L14133.htm</vt:lpwstr>
      </vt:variant>
      <vt:variant>
        <vt:lpwstr>163</vt:lpwstr>
      </vt:variant>
      <vt:variant>
        <vt:i4>1769557</vt:i4>
      </vt:variant>
      <vt:variant>
        <vt:i4>63</vt:i4>
      </vt:variant>
      <vt:variant>
        <vt:i4>0</vt:i4>
      </vt:variant>
      <vt:variant>
        <vt:i4>5</vt:i4>
      </vt:variant>
      <vt:variant>
        <vt:lpwstr>http://www.planalto.gov.br/ccivil_03/_ato2019-2022/2021/lei/L14133.htm</vt:lpwstr>
      </vt:variant>
      <vt:variant>
        <vt:lpwstr>art161</vt:lpwstr>
      </vt:variant>
      <vt:variant>
        <vt:i4>1704021</vt:i4>
      </vt:variant>
      <vt:variant>
        <vt:i4>60</vt:i4>
      </vt:variant>
      <vt:variant>
        <vt:i4>0</vt:i4>
      </vt:variant>
      <vt:variant>
        <vt:i4>5</vt:i4>
      </vt:variant>
      <vt:variant>
        <vt:lpwstr>http://www.planalto.gov.br/ccivil_03/_ato2019-2022/2021/lei/L14133.htm</vt:lpwstr>
      </vt:variant>
      <vt:variant>
        <vt:lpwstr>art160</vt:lpwstr>
      </vt:variant>
      <vt:variant>
        <vt:i4>8060965</vt:i4>
      </vt:variant>
      <vt:variant>
        <vt:i4>57</vt:i4>
      </vt:variant>
      <vt:variant>
        <vt:i4>0</vt:i4>
      </vt:variant>
      <vt:variant>
        <vt:i4>5</vt:i4>
      </vt:variant>
      <vt:variant>
        <vt:lpwstr>http://www.planalto.gov.br/ccivil_03/_ato2019-2022/2021/lei/L14133.htm%25art159</vt:lpwstr>
      </vt:variant>
      <vt:variant>
        <vt:lpwstr/>
      </vt:variant>
      <vt:variant>
        <vt:i4>6684774</vt:i4>
      </vt:variant>
      <vt:variant>
        <vt:i4>54</vt:i4>
      </vt:variant>
      <vt:variant>
        <vt:i4>0</vt:i4>
      </vt:variant>
      <vt:variant>
        <vt:i4>5</vt:i4>
      </vt:variant>
      <vt:variant>
        <vt:lpwstr>https://www.planalto.gov.br/ccivil_03/_ato2011-2014/2013/lei/l12846.htm</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7143456</vt:i4>
      </vt:variant>
      <vt:variant>
        <vt:i4>48</vt:i4>
      </vt:variant>
      <vt:variant>
        <vt:i4>0</vt:i4>
      </vt:variant>
      <vt:variant>
        <vt:i4>5</vt:i4>
      </vt:variant>
      <vt:variant>
        <vt:lpwstr>http://www.planalto.gov.br/ccivil_03/_ato2019-2022/2021/lei/L14133.htm</vt:lpwstr>
      </vt:variant>
      <vt:variant>
        <vt:lpwstr>art156%C2%A71</vt:lpwstr>
      </vt:variant>
      <vt:variant>
        <vt:i4>1179734</vt:i4>
      </vt:variant>
      <vt:variant>
        <vt:i4>45</vt:i4>
      </vt:variant>
      <vt:variant>
        <vt:i4>0</vt:i4>
      </vt:variant>
      <vt:variant>
        <vt:i4>5</vt:i4>
      </vt:variant>
      <vt:variant>
        <vt:lpwstr>http://www.planalto.gov.br/ccivil_03/_ato2019-2022/2021/lei/L14133.htm</vt:lpwstr>
      </vt:variant>
      <vt:variant>
        <vt:lpwstr>art158</vt:lpwstr>
      </vt:variant>
      <vt:variant>
        <vt:i4>7143456</vt:i4>
      </vt:variant>
      <vt:variant>
        <vt:i4>42</vt:i4>
      </vt:variant>
      <vt:variant>
        <vt:i4>0</vt:i4>
      </vt:variant>
      <vt:variant>
        <vt:i4>5</vt:i4>
      </vt:variant>
      <vt:variant>
        <vt:lpwstr>http://www.planalto.gov.br/ccivil_03/_ato2019-2022/2021/lei/L14133.htm</vt:lpwstr>
      </vt:variant>
      <vt:variant>
        <vt:lpwstr>art156%C2%A78</vt:lpwstr>
      </vt:variant>
      <vt:variant>
        <vt:i4>1900630</vt:i4>
      </vt:variant>
      <vt:variant>
        <vt:i4>39</vt:i4>
      </vt:variant>
      <vt:variant>
        <vt:i4>0</vt:i4>
      </vt:variant>
      <vt:variant>
        <vt:i4>5</vt:i4>
      </vt:variant>
      <vt:variant>
        <vt:lpwstr>http://www.planalto.gov.br/ccivil_03/_ato2019-2022/2021/lei/L14133.htm</vt:lpwstr>
      </vt:variant>
      <vt:variant>
        <vt:lpwstr>art157</vt:lpwstr>
      </vt:variant>
      <vt:variant>
        <vt:i4>7143456</vt:i4>
      </vt:variant>
      <vt:variant>
        <vt:i4>36</vt:i4>
      </vt:variant>
      <vt:variant>
        <vt:i4>0</vt:i4>
      </vt:variant>
      <vt:variant>
        <vt:i4>5</vt:i4>
      </vt:variant>
      <vt:variant>
        <vt:lpwstr>http://www.planalto.gov.br/ccivil_03/_ato2019-2022/2021/lei/L14133.htm</vt:lpwstr>
      </vt:variant>
      <vt:variant>
        <vt:lpwstr>art156%C2%A77</vt:lpwstr>
      </vt:variant>
      <vt:variant>
        <vt:i4>7143456</vt:i4>
      </vt:variant>
      <vt:variant>
        <vt:i4>33</vt:i4>
      </vt:variant>
      <vt:variant>
        <vt:i4>0</vt:i4>
      </vt:variant>
      <vt:variant>
        <vt:i4>5</vt:i4>
      </vt:variant>
      <vt:variant>
        <vt:lpwstr>http://www.planalto.gov.br/ccivil_03/_ato2019-2022/2021/lei/L14133.htm</vt:lpwstr>
      </vt:variant>
      <vt:variant>
        <vt:lpwstr>art156%C2%A79</vt:lpwstr>
      </vt:variant>
      <vt:variant>
        <vt:i4>7143456</vt:i4>
      </vt:variant>
      <vt:variant>
        <vt:i4>30</vt:i4>
      </vt:variant>
      <vt:variant>
        <vt:i4>0</vt:i4>
      </vt:variant>
      <vt:variant>
        <vt:i4>5</vt:i4>
      </vt:variant>
      <vt:variant>
        <vt:lpwstr>http://www.planalto.gov.br/ccivil_03/_ato2019-2022/2021/lei/L14133.htm</vt:lpwstr>
      </vt:variant>
      <vt:variant>
        <vt:lpwstr>art156%C2%A75</vt:lpwstr>
      </vt:variant>
      <vt:variant>
        <vt:i4>7143456</vt:i4>
      </vt:variant>
      <vt:variant>
        <vt:i4>27</vt:i4>
      </vt:variant>
      <vt:variant>
        <vt:i4>0</vt:i4>
      </vt:variant>
      <vt:variant>
        <vt:i4>5</vt:i4>
      </vt:variant>
      <vt:variant>
        <vt:lpwstr>http://www.planalto.gov.br/ccivil_03/_ato2019-2022/2021/lei/L14133.htm</vt:lpwstr>
      </vt:variant>
      <vt:variant>
        <vt:lpwstr>art156%C2%A74</vt:lpwstr>
      </vt:variant>
      <vt:variant>
        <vt:i4>7143456</vt:i4>
      </vt:variant>
      <vt:variant>
        <vt:i4>24</vt:i4>
      </vt:variant>
      <vt:variant>
        <vt:i4>0</vt:i4>
      </vt:variant>
      <vt:variant>
        <vt:i4>5</vt:i4>
      </vt:variant>
      <vt:variant>
        <vt:lpwstr>http://www.planalto.gov.br/ccivil_03/_ato2019-2022/2021/lei/L14133.htm</vt:lpwstr>
      </vt:variant>
      <vt:variant>
        <vt:lpwstr>art156%C2%A72</vt:lpwstr>
      </vt:variant>
      <vt:variant>
        <vt:i4>8126565</vt:i4>
      </vt:variant>
      <vt:variant>
        <vt:i4>21</vt:i4>
      </vt:variant>
      <vt:variant>
        <vt:i4>0</vt:i4>
      </vt:variant>
      <vt:variant>
        <vt:i4>5</vt:i4>
      </vt:variant>
      <vt:variant>
        <vt:lpwstr>http://diariooficialms.com.br/assomasul</vt:lpwstr>
      </vt:variant>
      <vt:variant>
        <vt:lpwstr/>
      </vt:variant>
      <vt:variant>
        <vt:i4>2424883</vt:i4>
      </vt:variant>
      <vt:variant>
        <vt:i4>18</vt:i4>
      </vt:variant>
      <vt:variant>
        <vt:i4>0</vt:i4>
      </vt:variant>
      <vt:variant>
        <vt:i4>5</vt:i4>
      </vt:variant>
      <vt:variant>
        <vt:lpwstr>http://www.portaldoempreendedor.gov.br/</vt:lpwstr>
      </vt:variant>
      <vt:variant>
        <vt:lpwstr/>
      </vt:variant>
      <vt:variant>
        <vt:i4>3407983</vt:i4>
      </vt:variant>
      <vt:variant>
        <vt:i4>15</vt:i4>
      </vt:variant>
      <vt:variant>
        <vt:i4>0</vt:i4>
      </vt:variant>
      <vt:variant>
        <vt:i4>5</vt:i4>
      </vt:variant>
      <vt:variant>
        <vt:lpwstr>https://contas.tcu.gov.br/ords/f?p=1660:3:0</vt:lpwstr>
      </vt:variant>
      <vt:variant>
        <vt:lpwstr/>
      </vt:variant>
      <vt:variant>
        <vt:i4>1114176</vt:i4>
      </vt:variant>
      <vt:variant>
        <vt:i4>12</vt:i4>
      </vt:variant>
      <vt:variant>
        <vt:i4>0</vt:i4>
      </vt:variant>
      <vt:variant>
        <vt:i4>5</vt:i4>
      </vt:variant>
      <vt:variant>
        <vt:lpwstr>http://www.cnj.jus.br/improbidade_adm/consultar_requerido.php</vt:lpwstr>
      </vt:variant>
      <vt:variant>
        <vt:lpwstr/>
      </vt:variant>
      <vt:variant>
        <vt:i4>1048642</vt:i4>
      </vt:variant>
      <vt:variant>
        <vt:i4>9</vt:i4>
      </vt:variant>
      <vt:variant>
        <vt:i4>0</vt:i4>
      </vt:variant>
      <vt:variant>
        <vt:i4>5</vt:i4>
      </vt:variant>
      <vt:variant>
        <vt:lpwstr>http://www.portaldatransparencia.gov.br/</vt:lpwstr>
      </vt:variant>
      <vt:variant>
        <vt:lpwstr/>
      </vt:variant>
      <vt:variant>
        <vt:i4>2293805</vt:i4>
      </vt:variant>
      <vt:variant>
        <vt:i4>6</vt:i4>
      </vt:variant>
      <vt:variant>
        <vt:i4>0</vt:i4>
      </vt:variant>
      <vt:variant>
        <vt:i4>5</vt:i4>
      </vt:variant>
      <vt:variant>
        <vt:lpwstr>https://www.portaldecompraspublicas.com.br/</vt:lpwstr>
      </vt:variant>
      <vt:variant>
        <vt:lpwstr/>
      </vt:variant>
      <vt:variant>
        <vt:i4>2293805</vt:i4>
      </vt:variant>
      <vt:variant>
        <vt:i4>3</vt:i4>
      </vt:variant>
      <vt:variant>
        <vt:i4>0</vt:i4>
      </vt:variant>
      <vt:variant>
        <vt:i4>5</vt:i4>
      </vt:variant>
      <vt:variant>
        <vt:lpwstr>https://www.portaldecompraspublicas.com.br/</vt:lpwstr>
      </vt:variant>
      <vt:variant>
        <vt:lpwstr/>
      </vt:variant>
      <vt:variant>
        <vt:i4>4194369</vt:i4>
      </vt:variant>
      <vt:variant>
        <vt:i4>0</vt:i4>
      </vt:variant>
      <vt:variant>
        <vt:i4>0</vt:i4>
      </vt:variant>
      <vt:variant>
        <vt:i4>5</vt:i4>
      </vt:variant>
      <vt:variant>
        <vt:lpwstr>http://www.saogabriel.ms.gov.br/</vt:lpwstr>
      </vt:variant>
      <vt:variant>
        <vt:lpwstr/>
      </vt:variant>
      <vt:variant>
        <vt:i4>4194369</vt:i4>
      </vt:variant>
      <vt:variant>
        <vt:i4>0</vt:i4>
      </vt:variant>
      <vt:variant>
        <vt:i4>0</vt:i4>
      </vt:variant>
      <vt:variant>
        <vt:i4>5</vt:i4>
      </vt:variant>
      <vt:variant>
        <vt:lpwstr>http://www.saogabriel.ms.gov.br/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Isadora Coimbra</dc:creator>
  <cp:keywords/>
  <dc:description/>
  <cp:lastModifiedBy>Aline Cristina</cp:lastModifiedBy>
  <cp:revision>2</cp:revision>
  <cp:lastPrinted>2024-07-05T18:32:00Z</cp:lastPrinted>
  <dcterms:created xsi:type="dcterms:W3CDTF">2024-07-05T18:32:00Z</dcterms:created>
  <dcterms:modified xsi:type="dcterms:W3CDTF">2024-07-05T18:32:00Z</dcterms:modified>
</cp:coreProperties>
</file>